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bookmarkStart w:id="0" w:name="_GoBack"/>
      <w:bookmarkEnd w:id="0"/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國家漁業局</w:t>
      </w:r>
    </w:p>
    <w:p w:rsidR="00A81BF0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81BF0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國家</w:t>
      </w:r>
      <w:proofErr w:type="gramStart"/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管理政策</w:t>
      </w:r>
    </w:p>
    <w:p w:rsidR="00A81BF0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2002</w:t>
      </w:r>
    </w:p>
    <w:p w:rsidR="00A81BF0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kern w:val="0"/>
          <w:szCs w:val="24"/>
        </w:rPr>
      </w:pPr>
    </w:p>
    <w:p w:rsidR="00A81BF0" w:rsidRPr="00B9555A" w:rsidRDefault="00A81BF0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b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巴布亞紐幾內亞</w:t>
      </w:r>
      <w:proofErr w:type="gramStart"/>
      <w:r w:rsidR="00A52B3B" w:rsidRPr="00B9555A">
        <w:rPr>
          <w:rFonts w:ascii="Times New Roman" w:eastAsia="新細明體" w:hAnsi="新細明體" w:cs="Times New Roman"/>
          <w:bCs/>
          <w:kern w:val="0"/>
          <w:szCs w:val="24"/>
        </w:rPr>
        <w:t>鰹鮪</w:t>
      </w:r>
      <w:proofErr w:type="gramEnd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圍網漁業</w:t>
      </w:r>
      <w:proofErr w:type="gramStart"/>
      <w:r w:rsidRPr="00B9555A">
        <w:rPr>
          <w:rFonts w:ascii="Times New Roman" w:eastAsia="新細明體" w:hAnsi="新細明體" w:cs="Times New Roman"/>
          <w:kern w:val="0"/>
          <w:szCs w:val="24"/>
        </w:rPr>
        <w:t>錨定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集魚器</w:t>
      </w:r>
      <w:proofErr w:type="gramEnd"/>
      <w:r w:rsidR="00857810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及使用管理政策</w:t>
      </w:r>
    </w:p>
    <w:p w:rsidR="00A81BF0" w:rsidRPr="00B9555A" w:rsidRDefault="00A81BF0" w:rsidP="00A66CA7">
      <w:pPr>
        <w:widowControl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Cs/>
          <w:kern w:val="0"/>
          <w:szCs w:val="24"/>
        </w:rPr>
        <w:br w:type="page"/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jc w:val="center"/>
        <w:rPr>
          <w:rFonts w:ascii="Times New Roman" w:eastAsia="新細明體" w:hAnsi="Times New Roman" w:cs="Times New Roman"/>
          <w:kern w:val="0"/>
          <w:szCs w:val="24"/>
        </w:rPr>
      </w:pPr>
    </w:p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目錄</w:t>
      </w: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背景</w:t>
      </w:r>
    </w:p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集魚器</w:t>
      </w:r>
      <w:proofErr w:type="gramEnd"/>
    </w:p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集魚器</w:t>
      </w:r>
      <w:proofErr w:type="gramEnd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的議題</w:t>
      </w:r>
    </w:p>
    <w:p w:rsidR="00387AD4" w:rsidRPr="00B9555A" w:rsidRDefault="00A81BF0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i/>
          <w:i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i/>
          <w:iCs/>
          <w:kern w:val="0"/>
          <w:szCs w:val="24"/>
        </w:rPr>
        <w:t>使用詞彙</w:t>
      </w: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i/>
          <w:iCs/>
          <w:kern w:val="0"/>
          <w:szCs w:val="24"/>
        </w:rPr>
      </w:pPr>
    </w:p>
    <w:p w:rsidR="00A30C92" w:rsidRPr="00B9555A" w:rsidRDefault="00A30C9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1. </w:t>
      </w:r>
      <w:r w:rsidR="00A81BF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序文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2. </w:t>
      </w:r>
      <w:proofErr w:type="gramStart"/>
      <w:r w:rsidR="00D16E99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獲照</w:t>
      </w:r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A81BF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的數量限制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3.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767588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的設計、運作及維護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4. </w:t>
      </w:r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投放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A81BF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的申請流程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5.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A81BF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的位置及報告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6.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A81BF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的標示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7. </w:t>
      </w:r>
      <w:r w:rsidR="00EE58B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和</w:t>
      </w:r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航行</w:t>
      </w:r>
      <w:r w:rsidR="00EE58B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路徑及運送</w:t>
      </w:r>
      <w:r w:rsidR="000822E1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相關</w:t>
      </w:r>
      <w:r w:rsidR="00EE58B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的位置</w:t>
      </w:r>
    </w:p>
    <w:p w:rsidR="00A81BF0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8.</w:t>
      </w:r>
      <w:r w:rsidR="00792A85" w:rsidRPr="00B9555A">
        <w:rPr>
          <w:rFonts w:ascii="Times New Roman" w:eastAsia="新細明體" w:hAnsi="新細明體" w:cs="Times New Roman" w:hint="eastAsia"/>
          <w:b/>
          <w:bCs/>
          <w:kern w:val="0"/>
          <w:szCs w:val="24"/>
        </w:rPr>
        <w:t xml:space="preserve"> </w:t>
      </w:r>
      <w:r w:rsidR="00836D75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禁止</w:t>
      </w:r>
      <w:r w:rsidR="00A81BF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區域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9. </w:t>
      </w:r>
      <w:r w:rsidR="00E21E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在群島</w:t>
      </w:r>
      <w:r w:rsidR="00E21EF2" w:rsidRPr="00B9555A">
        <w:rPr>
          <w:rFonts w:ascii="Times New Roman" w:eastAsia="新細明體" w:hAnsi="新細明體" w:cs="Times New Roman"/>
          <w:b/>
          <w:kern w:val="0"/>
          <w:szCs w:val="24"/>
        </w:rPr>
        <w:t>水域</w:t>
      </w:r>
      <w:r w:rsidR="005962DC" w:rsidRPr="00B9555A">
        <w:rPr>
          <w:rFonts w:ascii="Times New Roman" w:eastAsia="新細明體" w:hAnsi="新細明體" w:cs="Times New Roman"/>
          <w:b/>
          <w:kern w:val="0"/>
          <w:szCs w:val="24"/>
        </w:rPr>
        <w:t>投放</w:t>
      </w:r>
      <w:proofErr w:type="gramStart"/>
      <w:r w:rsidR="00857810" w:rsidRPr="00B9555A">
        <w:rPr>
          <w:rFonts w:ascii="Times New Roman" w:eastAsia="新細明體" w:hAnsi="新細明體" w:cs="Times New Roman"/>
          <w:b/>
          <w:kern w:val="0"/>
          <w:szCs w:val="24"/>
        </w:rPr>
        <w:t>集魚器</w:t>
      </w:r>
      <w:proofErr w:type="gramEnd"/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10. </w:t>
      </w:r>
      <w:r w:rsidR="001E267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圍網</w:t>
      </w:r>
      <w:r w:rsidR="00346649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船舶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</w:t>
      </w:r>
      <w:r w:rsidR="00C9706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撈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對</w:t>
      </w:r>
      <w:proofErr w:type="gramStart"/>
      <w:r w:rsidR="005962DC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鮪</w:t>
      </w:r>
      <w:proofErr w:type="gramEnd"/>
      <w:r w:rsidR="005962DC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延繩釣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的影響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11.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漁業的監測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12.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</w:t>
      </w:r>
      <w:r w:rsidR="00C9706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撈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對捕獲鮪魚尺寸的影響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13.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</w:t>
      </w:r>
      <w:r w:rsidR="00C9706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撈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對混獲物種的影響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14.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</w:t>
      </w:r>
      <w:r w:rsidR="00C9706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撈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的報告規範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15.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</w:t>
      </w:r>
      <w:r w:rsidR="00C9706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撈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的物種組合報告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16.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</w:t>
      </w:r>
      <w:r w:rsidR="00C9706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撈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的混獲報告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17. 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混獲的利用報告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18. 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有關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衝突</w:t>
      </w:r>
      <w:r w:rsidR="00833326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解決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19. 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有關</w:t>
      </w:r>
      <w:proofErr w:type="gramStart"/>
      <w:r w:rsidR="006A7798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6A7798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投放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區域的船舶執照狀態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20. 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遺失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的替換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21. </w:t>
      </w:r>
      <w:r w:rsidR="00DD052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進入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區域</w:t>
      </w: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22. </w:t>
      </w:r>
      <w:proofErr w:type="gramStart"/>
      <w:r w:rsidR="008578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集魚器</w:t>
      </w:r>
      <w:proofErr w:type="gramEnd"/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位置資訊的</w:t>
      </w:r>
      <w:r w:rsidR="006A7798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機密性</w:t>
      </w:r>
    </w:p>
    <w:p w:rsidR="009066EF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23. 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每艘捕魚船的</w:t>
      </w:r>
      <w:r w:rsidR="00822B5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補給</w:t>
      </w:r>
      <w:r w:rsidR="004E14F6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船</w:t>
      </w:r>
      <w:r w:rsidR="009066EF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數量</w:t>
      </w:r>
    </w:p>
    <w:p w:rsidR="009066EF" w:rsidRPr="00B9555A" w:rsidRDefault="009066EF" w:rsidP="00A66CA7">
      <w:pPr>
        <w:widowControl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br w:type="page"/>
      </w:r>
    </w:p>
    <w:p w:rsidR="00387AD4" w:rsidRPr="00B9555A" w:rsidRDefault="009066EF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lastRenderedPageBreak/>
        <w:t>背景</w:t>
      </w:r>
    </w:p>
    <w:p w:rsidR="000822E1" w:rsidRPr="00B9555A" w:rsidRDefault="000822E1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0822E1" w:rsidRPr="00B9555A" w:rsidRDefault="000822E1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9066EF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i/>
          <w:iCs/>
          <w:kern w:val="0"/>
          <w:szCs w:val="24"/>
        </w:rPr>
      </w:pPr>
      <w:proofErr w:type="gramStart"/>
      <w:r w:rsidRPr="00B9555A">
        <w:rPr>
          <w:rFonts w:ascii="Times New Roman" w:eastAsia="新細明體" w:hAnsi="新細明體" w:cs="Times New Roman"/>
          <w:b/>
          <w:bCs/>
          <w:i/>
          <w:kern w:val="0"/>
          <w:szCs w:val="24"/>
        </w:rPr>
        <w:t>集魚器</w:t>
      </w:r>
      <w:proofErr w:type="gramEnd"/>
    </w:p>
    <w:p w:rsidR="009066EF" w:rsidRPr="00B9555A" w:rsidRDefault="009066EF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漁民</w:t>
      </w:r>
      <w:r w:rsidR="000822E1" w:rsidRPr="00B9555A">
        <w:rPr>
          <w:rFonts w:ascii="Times New Roman" w:eastAsia="新細明體" w:hAnsi="新細明體" w:cs="Times New Roman"/>
          <w:bCs/>
          <w:kern w:val="0"/>
          <w:szCs w:val="24"/>
        </w:rPr>
        <w:t>長久以來已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觀察到鮪魚群</w:t>
      </w:r>
      <w:r w:rsidR="00431E37" w:rsidRPr="00B9555A">
        <w:rPr>
          <w:rFonts w:ascii="Times New Roman" w:eastAsia="新細明體" w:hAnsi="新細明體" w:cs="Times New Roman"/>
          <w:bCs/>
          <w:kern w:val="0"/>
          <w:szCs w:val="24"/>
        </w:rPr>
        <w:t>會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在漂浮物體下聚集的行為，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多年來並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打造</w:t>
      </w:r>
      <w:r w:rsidR="000822E1" w:rsidRPr="00B9555A">
        <w:rPr>
          <w:rFonts w:ascii="Times New Roman" w:eastAsia="新細明體" w:hAnsi="新細明體" w:cs="Times New Roman"/>
          <w:bCs/>
          <w:kern w:val="0"/>
          <w:szCs w:val="24"/>
        </w:rPr>
        <w:t>這類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漂浮物的仿造品以聚集這種魚，</w:t>
      </w:r>
      <w:r w:rsidR="000822E1" w:rsidRPr="00B9555A">
        <w:rPr>
          <w:rFonts w:ascii="Times New Roman" w:eastAsia="新細明體" w:hAnsi="新細明體" w:cs="Times New Roman"/>
          <w:bCs/>
          <w:kern w:val="0"/>
          <w:szCs w:val="24"/>
        </w:rPr>
        <w:t>使其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漁獲</w:t>
      </w:r>
      <w:r w:rsidR="000822E1" w:rsidRPr="00B9555A">
        <w:rPr>
          <w:rFonts w:ascii="Times New Roman" w:eastAsia="新細明體" w:hAnsi="新細明體" w:cs="Times New Roman"/>
          <w:bCs/>
          <w:kern w:val="0"/>
          <w:szCs w:val="24"/>
        </w:rPr>
        <w:t>增加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。這些人工仿造品被稱為「</w:t>
      </w: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集魚器</w:t>
      </w:r>
      <w:proofErr w:type="gramEnd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」</w:t>
      </w:r>
      <w:r w:rsidR="00D97B1F" w:rsidRPr="00B9555A">
        <w:rPr>
          <w:rFonts w:ascii="Times New Roman" w:eastAsia="新細明體" w:hAnsi="Times New Roman" w:cs="Times New Roman"/>
          <w:bCs/>
          <w:kern w:val="0"/>
          <w:szCs w:val="24"/>
        </w:rPr>
        <w:t>(FAD)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並且被</w:t>
      </w:r>
      <w:r w:rsidR="001A3768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在</w:t>
      </w:r>
      <w:r w:rsidR="0017527E" w:rsidRPr="00B9555A">
        <w:rPr>
          <w:rFonts w:ascii="Times New Roman" w:eastAsia="新細明體" w:hAnsi="新細明體" w:cs="Times New Roman"/>
          <w:bCs/>
          <w:kern w:val="0"/>
          <w:szCs w:val="24"/>
        </w:rPr>
        <w:t>漁場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。</w:t>
      </w:r>
      <w:r w:rsidR="00D97B1F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的形狀及尺寸各有不同，但是它們不是</w:t>
      </w:r>
      <w:proofErr w:type="gramStart"/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錨定式</w:t>
      </w:r>
      <w:proofErr w:type="gramEnd"/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就是漂浮式。在某些案例</w:t>
      </w:r>
      <w:r w:rsidR="008E35D1" w:rsidRPr="00B9555A">
        <w:rPr>
          <w:rFonts w:ascii="Times New Roman" w:eastAsia="新細明體" w:hAnsi="新細明體" w:cs="Times New Roman"/>
          <w:bCs/>
          <w:kern w:val="0"/>
          <w:szCs w:val="24"/>
        </w:rPr>
        <w:t>中，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有漁民把天然</w:t>
      </w:r>
      <w:proofErr w:type="gramStart"/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浮木綁在</w:t>
      </w:r>
      <w:proofErr w:type="gramEnd"/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一起當成</w:t>
      </w:r>
      <w:r w:rsidR="00D97B1F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。</w:t>
      </w:r>
    </w:p>
    <w:p w:rsidR="00806B0A" w:rsidRPr="00B9555A" w:rsidRDefault="00806B0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</w:p>
    <w:p w:rsidR="00D97B1F" w:rsidRPr="00B9555A" w:rsidRDefault="00B90573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採錨定</w:t>
      </w:r>
      <w:proofErr w:type="gramEnd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方式的</w:t>
      </w:r>
      <w:r w:rsidR="00D97B1F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會</w:t>
      </w:r>
      <w:r w:rsidR="008E35D1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在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某些</w:t>
      </w:r>
      <w:r w:rsidR="00822B5F" w:rsidRPr="00B9555A">
        <w:rPr>
          <w:rFonts w:ascii="Times New Roman" w:eastAsia="新細明體" w:hAnsi="新細明體" w:cs="Times New Roman"/>
          <w:bCs/>
          <w:kern w:val="0"/>
          <w:szCs w:val="24"/>
        </w:rPr>
        <w:t>特定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位置，隨後則由</w:t>
      </w:r>
      <w:r w:rsidR="0017527E" w:rsidRPr="00B9555A">
        <w:rPr>
          <w:rFonts w:ascii="Times New Roman" w:eastAsia="新細明體" w:hAnsi="新細明體" w:cs="Times New Roman"/>
          <w:bCs/>
          <w:kern w:val="0"/>
          <w:szCs w:val="24"/>
        </w:rPr>
        <w:t>補給船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監視聚集的魚類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。漂浮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式</w:t>
      </w:r>
      <w:r w:rsidR="00D97B1F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D97B1F" w:rsidRPr="00B9555A">
        <w:rPr>
          <w:rFonts w:ascii="Times New Roman" w:eastAsia="新細明體" w:hAnsi="新細明體" w:cs="Times New Roman"/>
          <w:bCs/>
          <w:kern w:val="0"/>
          <w:szCs w:val="24"/>
        </w:rPr>
        <w:t>則是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和</w:t>
      </w:r>
      <w:r w:rsidR="00822B5F" w:rsidRPr="00B9555A">
        <w:rPr>
          <w:rFonts w:ascii="Times New Roman" w:eastAsia="新細明體" w:hAnsi="新細明體" w:cs="Times New Roman"/>
          <w:bCs/>
          <w:kern w:val="0"/>
          <w:szCs w:val="24"/>
        </w:rPr>
        <w:t>呼叫式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浮標一起</w:t>
      </w:r>
      <w:r w:rsidR="004E3546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，某些甚至配備可以透過衛星</w:t>
      </w:r>
      <w:r w:rsidR="00492235" w:rsidRPr="00B9555A">
        <w:rPr>
          <w:rFonts w:ascii="Times New Roman" w:eastAsia="新細明體" w:hAnsi="新細明體" w:cs="Times New Roman"/>
          <w:bCs/>
          <w:kern w:val="0"/>
          <w:szCs w:val="24"/>
        </w:rPr>
        <w:t>傳輸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方式提供聚集資訊的感應器。</w:t>
      </w:r>
      <w:r w:rsidR="00096121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會依聚集規</w:t>
      </w:r>
      <w:r w:rsidR="00431E37" w:rsidRPr="00B9555A">
        <w:rPr>
          <w:rFonts w:ascii="Times New Roman" w:eastAsia="新細明體" w:hAnsi="新細明體" w:cs="Times New Roman"/>
          <w:bCs/>
          <w:kern w:val="0"/>
          <w:szCs w:val="24"/>
        </w:rPr>
        <w:t>模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和魚種而在夜晚或清晨設置。比起</w:t>
      </w:r>
      <w:proofErr w:type="gramStart"/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對</w:t>
      </w:r>
      <w:r w:rsidR="004E3546" w:rsidRPr="00B9555A">
        <w:rPr>
          <w:rFonts w:ascii="Times New Roman" w:eastAsia="新細明體" w:hAnsi="新細明體" w:cs="Times New Roman"/>
          <w:bCs/>
          <w:kern w:val="0"/>
          <w:szCs w:val="24"/>
        </w:rPr>
        <w:t>素群</w:t>
      </w:r>
      <w:proofErr w:type="gramEnd"/>
      <w:r w:rsidR="00806B0A" w:rsidRPr="00B9555A">
        <w:rPr>
          <w:rFonts w:ascii="Times New Roman" w:eastAsia="新細明體" w:hAnsi="新細明體" w:cs="Times New Roman"/>
          <w:bCs/>
          <w:kern w:val="0"/>
          <w:szCs w:val="24"/>
        </w:rPr>
        <w:t>下網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096121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096121" w:rsidRPr="00B9555A">
        <w:rPr>
          <w:rFonts w:ascii="Times New Roman" w:eastAsia="新細明體" w:hAnsi="新細明體" w:cs="Times New Roman"/>
          <w:bCs/>
          <w:kern w:val="0"/>
          <w:szCs w:val="24"/>
        </w:rPr>
        <w:t>具有高漁獲且成功率高。</w:t>
      </w:r>
    </w:p>
    <w:p w:rsidR="00806B0A" w:rsidRPr="00B9555A" w:rsidRDefault="00806B0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387AD4" w:rsidRPr="00B9555A" w:rsidRDefault="00806B0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kern w:val="0"/>
          <w:szCs w:val="24"/>
        </w:rPr>
        <w:t>巴布亞紐幾內亞（</w:t>
      </w:r>
      <w:r w:rsidR="00492235" w:rsidRPr="00B9555A">
        <w:rPr>
          <w:rFonts w:ascii="Times New Roman" w:eastAsia="新細明體" w:hAnsi="Times New Roman" w:cs="Times New Roman"/>
          <w:kern w:val="0"/>
          <w:szCs w:val="24"/>
        </w:rPr>
        <w:t>PNG</w:t>
      </w:r>
      <w:r w:rsidRPr="00B9555A">
        <w:rPr>
          <w:rFonts w:ascii="Times New Roman" w:eastAsia="新細明體" w:hAnsi="新細明體" w:cs="Times New Roman"/>
          <w:kern w:val="0"/>
          <w:szCs w:val="24"/>
        </w:rPr>
        <w:t>）</w:t>
      </w:r>
      <w:r w:rsidR="00492235" w:rsidRPr="00B9555A">
        <w:rPr>
          <w:rFonts w:ascii="Times New Roman" w:eastAsia="新細明體" w:hAnsi="新細明體" w:cs="Times New Roman"/>
          <w:kern w:val="0"/>
          <w:szCs w:val="24"/>
        </w:rPr>
        <w:t>水域</w:t>
      </w:r>
      <w:r w:rsidR="00480EDC" w:rsidRPr="00B9555A">
        <w:rPr>
          <w:rFonts w:ascii="Times New Roman" w:eastAsia="新細明體" w:hAnsi="新細明體" w:cs="Times New Roman"/>
          <w:kern w:val="0"/>
          <w:szCs w:val="24"/>
        </w:rPr>
        <w:t>從台灣人及菲律賓人開始圍網捕魚</w:t>
      </w:r>
      <w:r w:rsidR="00492235" w:rsidRPr="00B9555A">
        <w:rPr>
          <w:rFonts w:ascii="Times New Roman" w:eastAsia="新細明體" w:hAnsi="新細明體" w:cs="Times New Roman"/>
          <w:kern w:val="0"/>
          <w:szCs w:val="24"/>
        </w:rPr>
        <w:t>後</w:t>
      </w:r>
      <w:r w:rsidR="00B90573" w:rsidRPr="00B9555A">
        <w:rPr>
          <w:rFonts w:ascii="Times New Roman" w:eastAsia="新細明體" w:hAnsi="新細明體" w:cs="Times New Roman"/>
          <w:kern w:val="0"/>
          <w:szCs w:val="24"/>
        </w:rPr>
        <w:t>，</w:t>
      </w:r>
      <w:r w:rsidR="00480EDC" w:rsidRPr="00B9555A">
        <w:rPr>
          <w:rFonts w:ascii="Times New Roman" w:eastAsia="新細明體" w:hAnsi="新細明體" w:cs="Times New Roman"/>
          <w:kern w:val="0"/>
          <w:szCs w:val="24"/>
        </w:rPr>
        <w:t>就一直在使用</w:t>
      </w:r>
      <w:r w:rsidR="00480EDC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480EDC" w:rsidRPr="00B9555A">
        <w:rPr>
          <w:rFonts w:ascii="Times New Roman" w:eastAsia="新細明體" w:hAnsi="新細明體" w:cs="Times New Roman"/>
          <w:bCs/>
          <w:kern w:val="0"/>
          <w:szCs w:val="24"/>
        </w:rPr>
        <w:t>，然而一直沒有收集詳細的資訊，</w:t>
      </w:r>
      <w:r w:rsidR="00822B5F" w:rsidRPr="00B9555A">
        <w:rPr>
          <w:rFonts w:ascii="Times New Roman" w:eastAsia="新細明體" w:hAnsi="新細明體" w:cs="Times New Roman"/>
          <w:bCs/>
          <w:kern w:val="0"/>
          <w:szCs w:val="24"/>
        </w:rPr>
        <w:t>直到最近如主恩漁業公司（</w:t>
      </w:r>
      <w:r w:rsidR="00822B5F" w:rsidRPr="00B9555A">
        <w:rPr>
          <w:rFonts w:ascii="Times New Roman" w:eastAsia="新細明體" w:hAnsi="Times New Roman" w:cs="Times New Roman"/>
          <w:bCs/>
          <w:kern w:val="0"/>
          <w:szCs w:val="24"/>
        </w:rPr>
        <w:t>RD fishing</w:t>
      </w:r>
      <w:r w:rsidR="00822B5F" w:rsidRPr="00B9555A">
        <w:rPr>
          <w:rFonts w:ascii="Times New Roman" w:eastAsia="新細明體" w:hAnsi="新細明體" w:cs="Times New Roman"/>
          <w:bCs/>
          <w:kern w:val="0"/>
          <w:szCs w:val="24"/>
        </w:rPr>
        <w:t>）和其附屬的罐頭工廠進行一些主要計畫。然而對於</w:t>
      </w:r>
      <w:r w:rsidR="00822B5F" w:rsidRPr="00B9555A">
        <w:rPr>
          <w:rFonts w:ascii="Times New Roman" w:eastAsia="新細明體" w:hAnsi="Times New Roman" w:cs="Times New Roman"/>
          <w:bCs/>
          <w:kern w:val="0"/>
          <w:szCs w:val="24"/>
        </w:rPr>
        <w:t>PNG</w:t>
      </w:r>
      <w:r w:rsidR="00822B5F" w:rsidRPr="00B9555A">
        <w:rPr>
          <w:rFonts w:ascii="Times New Roman" w:eastAsia="新細明體" w:hAnsi="新細明體" w:cs="Times New Roman"/>
          <w:bCs/>
          <w:kern w:val="0"/>
          <w:szCs w:val="24"/>
        </w:rPr>
        <w:t>水域內漂浮式</w:t>
      </w:r>
      <w:r w:rsidR="00822B5F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822B5F" w:rsidRPr="00B9555A">
        <w:rPr>
          <w:rFonts w:ascii="Times New Roman" w:eastAsia="新細明體" w:hAnsi="新細明體" w:cs="Times New Roman"/>
          <w:bCs/>
          <w:kern w:val="0"/>
          <w:szCs w:val="24"/>
        </w:rPr>
        <w:t>的使用資訊仍非常有限</w:t>
      </w:r>
      <w:r w:rsidR="00480EDC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5C5657" w:rsidRPr="00B9555A">
        <w:rPr>
          <w:rFonts w:ascii="Times New Roman" w:eastAsia="新細明體" w:hAnsi="新細明體" w:cs="Times New Roman"/>
          <w:bCs/>
          <w:kern w:val="0"/>
          <w:szCs w:val="24"/>
        </w:rPr>
        <w:t>即便</w:t>
      </w:r>
      <w:r w:rsidR="00480EDC" w:rsidRPr="00B9555A">
        <w:rPr>
          <w:rFonts w:ascii="Times New Roman" w:eastAsia="新細明體" w:hAnsi="新細明體" w:cs="Times New Roman"/>
          <w:bCs/>
          <w:kern w:val="0"/>
          <w:szCs w:val="24"/>
        </w:rPr>
        <w:t>它們在</w:t>
      </w:r>
      <w:r w:rsidR="00480EDC" w:rsidRPr="00B9555A">
        <w:rPr>
          <w:rFonts w:ascii="Times New Roman" w:eastAsia="新細明體" w:hAnsi="Times New Roman" w:cs="Times New Roman"/>
          <w:bCs/>
          <w:kern w:val="0"/>
          <w:szCs w:val="24"/>
        </w:rPr>
        <w:t>PNG</w:t>
      </w:r>
      <w:r w:rsidR="00480EDC" w:rsidRPr="00B9555A">
        <w:rPr>
          <w:rFonts w:ascii="Times New Roman" w:eastAsia="新細明體" w:hAnsi="新細明體" w:cs="Times New Roman"/>
          <w:bCs/>
          <w:kern w:val="0"/>
          <w:szCs w:val="24"/>
        </w:rPr>
        <w:t>水域的使用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算是</w:t>
      </w:r>
      <w:r w:rsidR="00480EDC" w:rsidRPr="00B9555A">
        <w:rPr>
          <w:rFonts w:ascii="Times New Roman" w:eastAsia="新細明體" w:hAnsi="新細明體" w:cs="Times New Roman"/>
          <w:bCs/>
          <w:kern w:val="0"/>
          <w:szCs w:val="24"/>
        </w:rPr>
        <w:t>普遍。</w:t>
      </w:r>
    </w:p>
    <w:p w:rsidR="00492235" w:rsidRPr="00B9555A" w:rsidRDefault="00492235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i/>
          <w:i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i/>
          <w:iCs/>
          <w:kern w:val="0"/>
          <w:szCs w:val="24"/>
        </w:rPr>
        <w:t>FAD</w:t>
      </w:r>
      <w:r w:rsidR="00492235" w:rsidRPr="00B9555A">
        <w:rPr>
          <w:rFonts w:ascii="Times New Roman" w:eastAsia="新細明體" w:hAnsi="新細明體" w:cs="Times New Roman"/>
          <w:b/>
          <w:bCs/>
          <w:i/>
          <w:iCs/>
          <w:kern w:val="0"/>
          <w:szCs w:val="24"/>
        </w:rPr>
        <w:t>的議題</w:t>
      </w:r>
    </w:p>
    <w:p w:rsidR="00480EDC" w:rsidRPr="00B9555A" w:rsidRDefault="00480EDC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是圍網</w:t>
      </w:r>
      <w:r w:rsidR="00806B0A" w:rsidRPr="00B9555A">
        <w:rPr>
          <w:rFonts w:ascii="Times New Roman" w:eastAsia="新細明體" w:hAnsi="新細明體" w:cs="Times New Roman"/>
          <w:bCs/>
          <w:kern w:val="0"/>
          <w:szCs w:val="24"/>
        </w:rPr>
        <w:t>漁業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的核心部分</w:t>
      </w:r>
      <w:r w:rsidR="005C5657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但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疑慮主要在於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資源永續性、漁具</w:t>
      </w:r>
      <w:r w:rsidR="004E14F6" w:rsidRPr="00B9555A">
        <w:rPr>
          <w:rFonts w:ascii="Times New Roman" w:eastAsia="新細明體" w:hAnsi="新細明體" w:cs="Times New Roman"/>
          <w:bCs/>
          <w:kern w:val="0"/>
          <w:szCs w:val="24"/>
        </w:rPr>
        <w:t>互動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及資源的取得管道等議題。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對於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第一個議題，</w:t>
      </w:r>
      <w:r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3908DD" w:rsidRPr="00B9555A">
        <w:rPr>
          <w:rFonts w:ascii="Times New Roman" w:eastAsia="新細明體" w:hAnsi="新細明體" w:cs="Times New Roman"/>
          <w:bCs/>
          <w:kern w:val="0"/>
          <w:szCs w:val="24"/>
        </w:rPr>
        <w:t>被認為導致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大目</w:t>
      </w: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鮪</w:t>
      </w:r>
      <w:proofErr w:type="gramEnd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數量的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枯竭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，因為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據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觀察</w:t>
      </w:r>
      <w:r w:rsidR="00F46AD3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806B0A" w:rsidRPr="00B9555A">
        <w:rPr>
          <w:rFonts w:ascii="Times New Roman" w:eastAsia="新細明體" w:hAnsi="新細明體" w:cs="Times New Roman"/>
          <w:bCs/>
          <w:kern w:val="0"/>
          <w:szCs w:val="24"/>
        </w:rPr>
        <w:t>結合</w:t>
      </w:r>
      <w:r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806B0A" w:rsidRPr="00B9555A">
        <w:rPr>
          <w:rFonts w:ascii="Times New Roman" w:eastAsia="新細明體" w:hAnsi="新細明體" w:cs="Times New Roman"/>
          <w:bCs/>
          <w:kern w:val="0"/>
          <w:szCs w:val="24"/>
        </w:rPr>
        <w:t>下網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的大目</w:t>
      </w: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鮪</w:t>
      </w:r>
      <w:proofErr w:type="gramEnd"/>
      <w:r w:rsidR="00792A85" w:rsidRPr="00B9555A">
        <w:rPr>
          <w:rFonts w:ascii="Times New Roman" w:eastAsia="新細明體" w:hAnsi="新細明體" w:cs="Times New Roman" w:hint="eastAsia"/>
          <w:bCs/>
          <w:kern w:val="0"/>
          <w:szCs w:val="24"/>
        </w:rPr>
        <w:t>幼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魚捕捉量比其他任何</w:t>
      </w:r>
      <w:r w:rsidR="00806B0A" w:rsidRPr="00B9555A">
        <w:rPr>
          <w:rFonts w:ascii="Times New Roman" w:eastAsia="新細明體" w:hAnsi="新細明體" w:cs="Times New Roman"/>
          <w:bCs/>
          <w:kern w:val="0"/>
          <w:szCs w:val="24"/>
        </w:rPr>
        <w:t>形式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都來得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多</w:t>
      </w:r>
      <w:r w:rsidR="003908DD" w:rsidRPr="00B9555A">
        <w:rPr>
          <w:rFonts w:ascii="Times New Roman" w:eastAsia="新細明體" w:hAnsi="新細明體" w:cs="Times New Roman"/>
          <w:bCs/>
          <w:kern w:val="0"/>
          <w:szCs w:val="24"/>
        </w:rPr>
        <w:t>；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因此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產生對兩種</w:t>
      </w:r>
      <w:r w:rsidR="00C26DCE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Pr="00B9555A">
        <w:rPr>
          <w:rFonts w:ascii="Times New Roman" w:eastAsia="新細明體" w:hAnsi="Times New Roman" w:cs="Times New Roman"/>
          <w:bCs/>
          <w:kern w:val="0"/>
          <w:szCs w:val="24"/>
        </w:rPr>
        <w:t>(</w:t>
      </w: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錨定及</w:t>
      </w:r>
      <w:proofErr w:type="gramEnd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漂浮</w:t>
      </w:r>
      <w:r w:rsidRPr="00B9555A">
        <w:rPr>
          <w:rFonts w:ascii="Times New Roman" w:eastAsia="新細明體" w:hAnsi="Times New Roman" w:cs="Times New Roman"/>
          <w:bCs/>
          <w:kern w:val="0"/>
          <w:szCs w:val="24"/>
        </w:rPr>
        <w:t>)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使用數量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的關切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，而且也有減少</w:t>
      </w:r>
      <w:r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3908DD" w:rsidRPr="00B9555A">
        <w:rPr>
          <w:rFonts w:ascii="Times New Roman" w:eastAsia="新細明體" w:hAnsi="新細明體" w:cs="Times New Roman"/>
          <w:bCs/>
          <w:kern w:val="0"/>
          <w:szCs w:val="24"/>
        </w:rPr>
        <w:t>漁獲</w:t>
      </w:r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努力量的行動。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第二和第三</w:t>
      </w:r>
      <w:proofErr w:type="gramStart"/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個</w:t>
      </w:r>
      <w:proofErr w:type="gramEnd"/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議題是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僅限於</w:t>
      </w:r>
      <w:proofErr w:type="gramStart"/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錨定</w:t>
      </w:r>
      <w:r w:rsidR="00F46AD3" w:rsidRPr="00B9555A">
        <w:rPr>
          <w:rFonts w:ascii="Times New Roman" w:eastAsia="新細明體" w:hAnsi="新細明體" w:cs="Times New Roman"/>
          <w:bCs/>
          <w:kern w:val="0"/>
          <w:szCs w:val="24"/>
        </w:rPr>
        <w:t>式</w:t>
      </w:r>
      <w:proofErr w:type="gramEnd"/>
      <w:r w:rsidR="003154FA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且</w:t>
      </w:r>
      <w:r w:rsidR="003908DD" w:rsidRPr="00B9555A">
        <w:rPr>
          <w:rFonts w:ascii="Times New Roman" w:eastAsia="新細明體" w:hAnsi="新細明體" w:cs="Times New Roman"/>
          <w:bCs/>
          <w:kern w:val="0"/>
          <w:szCs w:val="24"/>
        </w:rPr>
        <w:t>或許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是巴布亞紐幾內亞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特有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的一個問題。這個議題是延繩</w:t>
      </w:r>
      <w:r w:rsidR="003908DD" w:rsidRPr="00B9555A">
        <w:rPr>
          <w:rFonts w:ascii="Times New Roman" w:eastAsia="新細明體" w:hAnsi="新細明體" w:cs="Times New Roman"/>
          <w:bCs/>
          <w:kern w:val="0"/>
          <w:szCs w:val="24"/>
        </w:rPr>
        <w:t>釣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漁具可能</w:t>
      </w:r>
      <w:r w:rsidR="003145E8" w:rsidRPr="00B9555A">
        <w:rPr>
          <w:rFonts w:ascii="Times New Roman" w:eastAsia="新細明體" w:hAnsi="新細明體" w:cs="Times New Roman"/>
          <w:bCs/>
          <w:kern w:val="0"/>
          <w:szCs w:val="24"/>
        </w:rPr>
        <w:t>會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和失效</w:t>
      </w:r>
      <w:r w:rsidR="003154FA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的</w:t>
      </w:r>
      <w:proofErr w:type="gramStart"/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繫</w:t>
      </w:r>
      <w:proofErr w:type="gramEnd"/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繩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纏繞在一起</w:t>
      </w:r>
      <w:r w:rsidR="00E163ED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造成漁具或捕魚時間的損失，而</w:t>
      </w:r>
      <w:r w:rsidR="00C26DCE" w:rsidRPr="00B9555A">
        <w:rPr>
          <w:rFonts w:ascii="Times New Roman" w:eastAsia="新細明體" w:hAnsi="新細明體" w:cs="Times New Roman"/>
          <w:bCs/>
          <w:kern w:val="0"/>
          <w:szCs w:val="24"/>
        </w:rPr>
        <w:t>對該損失的擔憂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可能會</w:t>
      </w:r>
      <w:proofErr w:type="gramStart"/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阻退延</w:t>
      </w:r>
      <w:proofErr w:type="gramEnd"/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繩</w:t>
      </w:r>
      <w:r w:rsidR="00E163ED" w:rsidRPr="00B9555A">
        <w:rPr>
          <w:rFonts w:ascii="Times New Roman" w:eastAsia="新細明體" w:hAnsi="新細明體" w:cs="Times New Roman"/>
          <w:bCs/>
          <w:kern w:val="0"/>
          <w:szCs w:val="24"/>
        </w:rPr>
        <w:t>釣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經營者到</w:t>
      </w:r>
      <w:r w:rsidR="00806B0A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r w:rsidR="003154FA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的區域捕魚，因此有可能剝奪延繩</w:t>
      </w:r>
      <w:r w:rsidR="00E163ED" w:rsidRPr="00B9555A">
        <w:rPr>
          <w:rFonts w:ascii="Times New Roman" w:eastAsia="新細明體" w:hAnsi="新細明體" w:cs="Times New Roman"/>
          <w:bCs/>
          <w:kern w:val="0"/>
          <w:szCs w:val="24"/>
        </w:rPr>
        <w:t>釣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經營者取得該區域</w:t>
      </w:r>
      <w:r w:rsidR="00E163ED" w:rsidRPr="00B9555A">
        <w:rPr>
          <w:rFonts w:ascii="Times New Roman" w:eastAsia="新細明體" w:hAnsi="新細明體" w:cs="Times New Roman"/>
          <w:bCs/>
          <w:kern w:val="0"/>
          <w:szCs w:val="24"/>
        </w:rPr>
        <w:t>可利用</w:t>
      </w:r>
      <w:r w:rsidR="003154FA" w:rsidRPr="00B9555A">
        <w:rPr>
          <w:rFonts w:ascii="Times New Roman" w:eastAsia="新細明體" w:hAnsi="新細明體" w:cs="Times New Roman"/>
          <w:bCs/>
          <w:kern w:val="0"/>
          <w:szCs w:val="24"/>
        </w:rPr>
        <w:t>資源的機會。</w:t>
      </w:r>
    </w:p>
    <w:p w:rsidR="00A66CA7" w:rsidRPr="00B9555A" w:rsidRDefault="00A66CA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i/>
          <w:iCs/>
          <w:kern w:val="0"/>
          <w:szCs w:val="24"/>
        </w:rPr>
      </w:pPr>
    </w:p>
    <w:p w:rsidR="00387AD4" w:rsidRPr="00B9555A" w:rsidRDefault="003154F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i/>
          <w:iCs/>
          <w:kern w:val="0"/>
          <w:szCs w:val="24"/>
        </w:rPr>
      </w:pPr>
      <w:r w:rsidRPr="00B9555A">
        <w:rPr>
          <w:rFonts w:ascii="Times New Roman" w:eastAsia="新細明體" w:hAnsi="新細明體" w:cs="Times New Roman"/>
          <w:b/>
          <w:bCs/>
          <w:i/>
          <w:iCs/>
          <w:kern w:val="0"/>
          <w:szCs w:val="24"/>
        </w:rPr>
        <w:t>使用詞彙</w:t>
      </w:r>
    </w:p>
    <w:p w:rsidR="00A66CA7" w:rsidRPr="00B9555A" w:rsidRDefault="00A66CA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</w:p>
    <w:tbl>
      <w:tblPr>
        <w:tblStyle w:val="a3"/>
        <w:tblW w:w="0" w:type="auto"/>
        <w:tblLook w:val="04A0"/>
      </w:tblPr>
      <w:tblGrid>
        <w:gridCol w:w="3823"/>
        <w:gridCol w:w="4473"/>
      </w:tblGrid>
      <w:tr w:rsidR="00A66CA7" w:rsidRPr="00B9555A" w:rsidTr="00A66CA7">
        <w:tc>
          <w:tcPr>
            <w:tcW w:w="3823" w:type="dxa"/>
          </w:tcPr>
          <w:p w:rsidR="00A66CA7" w:rsidRPr="00B9555A" w:rsidRDefault="00A66CA7" w:rsidP="00A66CA7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proofErr w:type="gramStart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集魚器</w:t>
            </w:r>
            <w:proofErr w:type="gramEnd"/>
          </w:p>
        </w:tc>
        <w:tc>
          <w:tcPr>
            <w:tcW w:w="4473" w:type="dxa"/>
          </w:tcPr>
          <w:p w:rsidR="00A66CA7" w:rsidRPr="00B9555A" w:rsidRDefault="00E163ED" w:rsidP="00E163ED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投放</w:t>
            </w:r>
            <w:r w:rsidR="00A66CA7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在</w:t>
            </w:r>
            <w:r w:rsidR="0017527E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漁場</w:t>
            </w:r>
            <w:r w:rsidR="00A66CA7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以聚集魚類</w:t>
            </w: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，特別是鮪魚，</w:t>
            </w:r>
            <w:r w:rsidR="00A66CA7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的</w:t>
            </w: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人造</w:t>
            </w:r>
            <w:r w:rsidR="00A66CA7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設施。</w:t>
            </w:r>
          </w:p>
        </w:tc>
      </w:tr>
      <w:tr w:rsidR="00A66CA7" w:rsidRPr="00B9555A" w:rsidTr="00A66CA7">
        <w:tc>
          <w:tcPr>
            <w:tcW w:w="3823" w:type="dxa"/>
          </w:tcPr>
          <w:p w:rsidR="00A66CA7" w:rsidRPr="00B9555A" w:rsidRDefault="001D5D88" w:rsidP="00A66CA7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proofErr w:type="gramStart"/>
            <w:r w:rsidRPr="00B9555A">
              <w:rPr>
                <w:rFonts w:ascii="Times New Roman" w:eastAsia="新細明體" w:hAnsi="新細明體" w:cs="Times New Roman"/>
                <w:kern w:val="0"/>
                <w:szCs w:val="24"/>
              </w:rPr>
              <w:t>浮魚礁</w:t>
            </w:r>
            <w:proofErr w:type="gramEnd"/>
            <w:r w:rsidRPr="00B9555A">
              <w:rPr>
                <w:rFonts w:ascii="Times New Roman" w:eastAsia="新細明體" w:hAnsi="新細明體" w:cs="Times New Roman"/>
                <w:kern w:val="0"/>
                <w:szCs w:val="24"/>
              </w:rPr>
              <w:t>（</w:t>
            </w:r>
            <w:proofErr w:type="spellStart"/>
            <w:r w:rsidR="00A66CA7" w:rsidRPr="00B9555A">
              <w:rPr>
                <w:rFonts w:ascii="Times New Roman" w:eastAsia="新細明體" w:hAnsi="Times New Roman" w:cs="Times New Roman"/>
                <w:kern w:val="0"/>
                <w:szCs w:val="24"/>
              </w:rPr>
              <w:t>Payao</w:t>
            </w:r>
            <w:proofErr w:type="spellEnd"/>
            <w:r w:rsidRPr="00B9555A">
              <w:rPr>
                <w:rFonts w:ascii="Times New Roman" w:eastAsia="新細明體" w:hAnsi="新細明體" w:cs="Times New Roman"/>
                <w:kern w:val="0"/>
                <w:szCs w:val="24"/>
              </w:rPr>
              <w:t>）</w:t>
            </w:r>
          </w:p>
        </w:tc>
        <w:tc>
          <w:tcPr>
            <w:tcW w:w="4473" w:type="dxa"/>
          </w:tcPr>
          <w:p w:rsidR="00A66CA7" w:rsidRPr="00B9555A" w:rsidRDefault="00A66CA7" w:rsidP="00A66CA7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菲律賓語的</w:t>
            </w:r>
            <w:proofErr w:type="gramStart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集魚器</w:t>
            </w:r>
            <w:proofErr w:type="gramEnd"/>
            <w:r w:rsidR="00E163ED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。</w:t>
            </w:r>
          </w:p>
        </w:tc>
      </w:tr>
      <w:tr w:rsidR="00A66CA7" w:rsidRPr="00B9555A" w:rsidTr="00A66CA7">
        <w:tc>
          <w:tcPr>
            <w:tcW w:w="3823" w:type="dxa"/>
          </w:tcPr>
          <w:p w:rsidR="00A66CA7" w:rsidRPr="00B9555A" w:rsidRDefault="00A66CA7" w:rsidP="00A66CA7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proofErr w:type="gramStart"/>
            <w:r w:rsidRPr="00B9555A">
              <w:rPr>
                <w:rFonts w:ascii="Times New Roman" w:eastAsia="新細明體" w:hAnsi="新細明體" w:cs="Times New Roman"/>
                <w:kern w:val="0"/>
                <w:szCs w:val="24"/>
              </w:rPr>
              <w:t>繫</w:t>
            </w:r>
            <w:proofErr w:type="gramEnd"/>
            <w:r w:rsidRPr="00B9555A">
              <w:rPr>
                <w:rFonts w:ascii="Times New Roman" w:eastAsia="新細明體" w:hAnsi="新細明體" w:cs="Times New Roman"/>
                <w:kern w:val="0"/>
                <w:szCs w:val="24"/>
              </w:rPr>
              <w:t>繩</w:t>
            </w:r>
          </w:p>
        </w:tc>
        <w:tc>
          <w:tcPr>
            <w:tcW w:w="4473" w:type="dxa"/>
          </w:tcPr>
          <w:p w:rsidR="00A66CA7" w:rsidRPr="00B9555A" w:rsidRDefault="00346649" w:rsidP="00A66CA7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proofErr w:type="gramStart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從錨延伸</w:t>
            </w:r>
            <w:proofErr w:type="gramEnd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到</w:t>
            </w:r>
            <w:r w:rsidRPr="00B9555A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FAD</w:t>
            </w: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的漂浮段</w:t>
            </w:r>
            <w:proofErr w:type="gramStart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的錨定繩索</w:t>
            </w:r>
            <w:proofErr w:type="gramEnd"/>
          </w:p>
        </w:tc>
      </w:tr>
      <w:tr w:rsidR="00A66CA7" w:rsidRPr="00B9555A" w:rsidTr="00A66CA7">
        <w:tc>
          <w:tcPr>
            <w:tcW w:w="3823" w:type="dxa"/>
          </w:tcPr>
          <w:p w:rsidR="00A66CA7" w:rsidRPr="00B9555A" w:rsidRDefault="00A66CA7" w:rsidP="00A66CA7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失效的</w:t>
            </w:r>
            <w:proofErr w:type="gramStart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集魚器</w:t>
            </w:r>
            <w:proofErr w:type="gramEnd"/>
          </w:p>
        </w:tc>
        <w:tc>
          <w:tcPr>
            <w:tcW w:w="4473" w:type="dxa"/>
          </w:tcPr>
          <w:p w:rsidR="00A66CA7" w:rsidRPr="00B9555A" w:rsidRDefault="00A66CA7" w:rsidP="00A66CA7">
            <w:pPr>
              <w:autoSpaceDE w:val="0"/>
              <w:autoSpaceDN w:val="0"/>
              <w:adjustRightInd w:val="0"/>
              <w:spacing w:line="0" w:lineRule="atLeast"/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</w:pP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漂浮段脫離</w:t>
            </w:r>
            <w:r w:rsidR="00DD73E2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且</w:t>
            </w:r>
            <w:r w:rsidR="00E163ED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不在其</w:t>
            </w: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位置</w:t>
            </w:r>
            <w:r w:rsidR="00E163ED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上</w:t>
            </w:r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的</w:t>
            </w:r>
            <w:proofErr w:type="gramStart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集魚器</w:t>
            </w:r>
            <w:proofErr w:type="gramEnd"/>
            <w:r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，而</w:t>
            </w:r>
            <w:r w:rsidR="00346649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魚類可能因這個漂流的</w:t>
            </w:r>
            <w:r w:rsidR="00346649" w:rsidRPr="00B9555A">
              <w:rPr>
                <w:rFonts w:ascii="Times New Roman" w:eastAsia="新細明體" w:hAnsi="Times New Roman" w:cs="Times New Roman"/>
                <w:bCs/>
                <w:kern w:val="0"/>
                <w:szCs w:val="24"/>
              </w:rPr>
              <w:t>FAD</w:t>
            </w:r>
            <w:r w:rsidR="004E14F6" w:rsidRPr="00B9555A">
              <w:rPr>
                <w:rFonts w:ascii="Times New Roman" w:eastAsia="新細明體" w:hAnsi="新細明體" w:cs="Times New Roman"/>
                <w:bCs/>
                <w:kern w:val="0"/>
                <w:szCs w:val="24"/>
              </w:rPr>
              <w:t>被捕獲</w:t>
            </w:r>
          </w:p>
        </w:tc>
      </w:tr>
    </w:tbl>
    <w:p w:rsidR="00A66CA7" w:rsidRPr="00B9555A" w:rsidRDefault="00A66CA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1. </w:t>
      </w:r>
      <w:r w:rsidR="00A66CA7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序文</w:t>
      </w:r>
    </w:p>
    <w:p w:rsidR="00A66CA7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遵照</w:t>
      </w:r>
      <w:r w:rsidR="00DD73E2" w:rsidRPr="00B9555A">
        <w:rPr>
          <w:rFonts w:ascii="Times New Roman" w:eastAsia="新細明體" w:hAnsi="新細明體" w:cs="Times New Roman"/>
          <w:kern w:val="0"/>
          <w:szCs w:val="24"/>
        </w:rPr>
        <w:t>聯合國農業及糧食組織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的負責任捕魚行為</w:t>
      </w:r>
      <w:r w:rsidR="00DD73E2" w:rsidRPr="00B9555A">
        <w:rPr>
          <w:rFonts w:ascii="Times New Roman" w:eastAsia="新細明體" w:hAnsi="新細明體" w:cs="Times New Roman"/>
          <w:kern w:val="0"/>
          <w:szCs w:val="24"/>
        </w:rPr>
        <w:t>準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則</w:t>
      </w:r>
      <w:r w:rsidR="004B50EB" w:rsidRPr="00B9555A">
        <w:rPr>
          <w:rFonts w:ascii="Times New Roman" w:eastAsia="新細明體" w:hAnsi="Times New Roman" w:cs="Times New Roman"/>
          <w:kern w:val="0"/>
          <w:szCs w:val="24"/>
        </w:rPr>
        <w:t>(FAO Code of Conduct for Responsible Fishing)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；</w:t>
      </w:r>
      <w:r w:rsidR="00A66CA7" w:rsidRPr="00B9555A">
        <w:rPr>
          <w:rFonts w:ascii="Times New Roman" w:eastAsia="新細明體" w:hAnsi="Times New Roman" w:cs="Times New Roman"/>
          <w:kern w:val="0"/>
          <w:szCs w:val="24"/>
        </w:rPr>
        <w:t>1998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年漁業管理法</w:t>
      </w:r>
      <w:r w:rsidR="004B50EB" w:rsidRPr="00B9555A">
        <w:rPr>
          <w:rFonts w:ascii="Times New Roman" w:eastAsia="新細明體" w:hAnsi="Times New Roman" w:cs="Times New Roman"/>
          <w:kern w:val="0"/>
          <w:szCs w:val="24"/>
        </w:rPr>
        <w:t>(Fisheries Management Act 1998)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的目標；並符合國家</w:t>
      </w:r>
      <w:proofErr w:type="gramStart"/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鮪</w:t>
      </w:r>
      <w:proofErr w:type="gramEnd"/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漁業管理計畫</w:t>
      </w:r>
      <w:r w:rsidR="00F57BB7" w:rsidRPr="00B9555A">
        <w:rPr>
          <w:rFonts w:ascii="Times New Roman" w:eastAsia="新細明體" w:hAnsi="新細明體" w:cs="Times New Roman"/>
          <w:kern w:val="0"/>
          <w:szCs w:val="24"/>
        </w:rPr>
        <w:t>管理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架構</w:t>
      </w:r>
      <w:r w:rsidR="00DD73E2" w:rsidRPr="00B9555A">
        <w:rPr>
          <w:rFonts w:ascii="Times New Roman" w:eastAsia="新細明體" w:hAnsi="新細明體" w:cs="Times New Roman"/>
          <w:kern w:val="0"/>
          <w:szCs w:val="24"/>
        </w:rPr>
        <w:t>（</w:t>
      </w:r>
      <w:r w:rsidR="00DD73E2" w:rsidRPr="00B9555A">
        <w:rPr>
          <w:rFonts w:ascii="Times New Roman" w:eastAsia="新細明體" w:hAnsi="Times New Roman" w:cs="Times New Roman"/>
          <w:kern w:val="0"/>
          <w:szCs w:val="24"/>
        </w:rPr>
        <w:t>National Tuna Fishery Management Plan Management Framework</w:t>
      </w:r>
      <w:r w:rsidR="00DD73E2" w:rsidRPr="00B9555A">
        <w:rPr>
          <w:rFonts w:ascii="Times New Roman" w:eastAsia="新細明體" w:hAnsi="新細明體" w:cs="Times New Roman"/>
          <w:kern w:val="0"/>
          <w:szCs w:val="24"/>
        </w:rPr>
        <w:t>）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，以下政策規範了管理的安排，以讓國家漁業局</w:t>
      </w:r>
      <w:r w:rsidR="00A66CA7" w:rsidRPr="00B9555A">
        <w:rPr>
          <w:rFonts w:ascii="Times New Roman" w:eastAsia="新細明體" w:hAnsi="Times New Roman" w:cs="Times New Roman"/>
          <w:kern w:val="0"/>
          <w:szCs w:val="24"/>
        </w:rPr>
        <w:t>(NFA)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用來監測及</w:t>
      </w:r>
      <w:r w:rsidR="004B50EB" w:rsidRPr="00B9555A">
        <w:rPr>
          <w:rFonts w:ascii="Times New Roman" w:eastAsia="新細明體" w:hAnsi="新細明體" w:cs="Times New Roman"/>
          <w:kern w:val="0"/>
          <w:szCs w:val="24"/>
        </w:rPr>
        <w:t>管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制</w:t>
      </w:r>
      <w:proofErr w:type="gramStart"/>
      <w:r w:rsidR="00D45AEA" w:rsidRPr="00B9555A">
        <w:rPr>
          <w:rFonts w:ascii="Times New Roman" w:eastAsia="新細明體" w:hAnsi="新細明體" w:cs="Times New Roman"/>
          <w:bCs/>
          <w:kern w:val="0"/>
          <w:szCs w:val="24"/>
        </w:rPr>
        <w:t>鰹鮪</w:t>
      </w:r>
      <w:proofErr w:type="gramEnd"/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圍網漁業的</w:t>
      </w:r>
      <w:proofErr w:type="gramStart"/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錨定</w:t>
      </w:r>
      <w:r w:rsidR="00280B0B" w:rsidRPr="00B9555A">
        <w:rPr>
          <w:rFonts w:ascii="Times New Roman" w:eastAsia="新細明體" w:hAnsi="新細明體" w:cs="Times New Roman"/>
          <w:bCs/>
          <w:kern w:val="0"/>
          <w:szCs w:val="24"/>
        </w:rPr>
        <w:t>式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集魚器</w:t>
      </w:r>
      <w:proofErr w:type="gramEnd"/>
      <w:r w:rsidR="00A66CA7" w:rsidRPr="00B9555A">
        <w:rPr>
          <w:rFonts w:ascii="Times New Roman" w:eastAsia="新細明體" w:hAnsi="Times New Roman" w:cs="Times New Roman"/>
          <w:bCs/>
          <w:kern w:val="0"/>
          <w:szCs w:val="24"/>
        </w:rPr>
        <w:t>(FAD)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或</w:t>
      </w:r>
      <w:proofErr w:type="gramStart"/>
      <w:r w:rsidR="00D45AEA" w:rsidRPr="00B9555A">
        <w:rPr>
          <w:rFonts w:ascii="Times New Roman" w:eastAsia="新細明體" w:hAnsi="新細明體" w:cs="Times New Roman"/>
          <w:bCs/>
          <w:kern w:val="0"/>
          <w:szCs w:val="24"/>
        </w:rPr>
        <w:t>浮魚礁</w:t>
      </w:r>
      <w:r w:rsidR="00A66CA7" w:rsidRPr="00B9555A">
        <w:rPr>
          <w:rFonts w:ascii="Times New Roman" w:eastAsia="新細明體" w:hAnsi="新細明體" w:cs="Times New Roman"/>
          <w:kern w:val="0"/>
          <w:szCs w:val="24"/>
        </w:rPr>
        <w:t>在</w:t>
      </w:r>
      <w:proofErr w:type="gramEnd"/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巴布亞紐幾內亞宣告</w:t>
      </w:r>
      <w:r w:rsidR="00254CB7" w:rsidRPr="00B9555A">
        <w:rPr>
          <w:rFonts w:ascii="Times New Roman" w:eastAsia="新細明體" w:hAnsi="新細明體" w:cs="Times New Roman"/>
          <w:bCs/>
          <w:kern w:val="0"/>
          <w:szCs w:val="24"/>
        </w:rPr>
        <w:t>之漁區</w:t>
      </w:r>
      <w:r w:rsidR="00A66CA7" w:rsidRPr="00B9555A">
        <w:rPr>
          <w:rFonts w:ascii="Times New Roman" w:eastAsia="新細明體" w:hAnsi="Times New Roman" w:cs="Times New Roman"/>
          <w:kern w:val="0"/>
          <w:szCs w:val="24"/>
        </w:rPr>
        <w:t>(PNGDFZ)</w:t>
      </w:r>
      <w:r w:rsidR="00254CB7" w:rsidRPr="00B9555A">
        <w:rPr>
          <w:rFonts w:ascii="Times New Roman" w:eastAsia="新細明體" w:hAnsi="新細明體" w:cs="Times New Roman"/>
          <w:kern w:val="0"/>
          <w:szCs w:val="24"/>
        </w:rPr>
        <w:t>內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的使用。這些政策從</w:t>
      </w:r>
      <w:r w:rsidR="00A66CA7" w:rsidRPr="00B9555A">
        <w:rPr>
          <w:rFonts w:ascii="Times New Roman" w:eastAsia="新細明體" w:hAnsi="Times New Roman" w:cs="Times New Roman"/>
          <w:bCs/>
          <w:kern w:val="0"/>
          <w:szCs w:val="24"/>
        </w:rPr>
        <w:t>1998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年起</w:t>
      </w:r>
      <w:r w:rsidR="00254CB7" w:rsidRPr="00B9555A">
        <w:rPr>
          <w:rFonts w:ascii="Times New Roman" w:eastAsia="新細明體" w:hAnsi="新細明體" w:cs="Times New Roman"/>
          <w:bCs/>
          <w:kern w:val="0"/>
          <w:szCs w:val="24"/>
        </w:rPr>
        <w:t>歷經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與當地圍網經營者、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lastRenderedPageBreak/>
        <w:t>延繩</w:t>
      </w:r>
      <w:r w:rsidR="00254CB7" w:rsidRPr="00B9555A">
        <w:rPr>
          <w:rFonts w:ascii="Times New Roman" w:eastAsia="新細明體" w:hAnsi="新細明體" w:cs="Times New Roman"/>
          <w:bCs/>
          <w:kern w:val="0"/>
          <w:szCs w:val="24"/>
        </w:rPr>
        <w:t>釣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經營者及</w:t>
      </w:r>
      <w:r w:rsidR="00A66CA7" w:rsidRPr="00B9555A">
        <w:rPr>
          <w:rFonts w:ascii="Times New Roman" w:eastAsia="新細明體" w:hAnsi="Times New Roman" w:cs="Times New Roman"/>
          <w:bCs/>
          <w:kern w:val="0"/>
          <w:szCs w:val="24"/>
        </w:rPr>
        <w:t>NFA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的</w:t>
      </w:r>
      <w:r w:rsidR="007C3604" w:rsidRPr="00B9555A">
        <w:rPr>
          <w:rFonts w:ascii="Times New Roman" w:eastAsia="新細明體" w:hAnsi="新細明體" w:cs="Times New Roman"/>
          <w:bCs/>
          <w:kern w:val="0"/>
          <w:szCs w:val="24"/>
        </w:rPr>
        <w:t>一系列</w:t>
      </w:r>
      <w:r w:rsidR="00A66CA7" w:rsidRPr="00B9555A">
        <w:rPr>
          <w:rFonts w:ascii="Times New Roman" w:eastAsia="新細明體" w:hAnsi="新細明體" w:cs="Times New Roman"/>
          <w:bCs/>
          <w:kern w:val="0"/>
          <w:szCs w:val="24"/>
        </w:rPr>
        <w:t>諮詢會議後制定。</w:t>
      </w:r>
    </w:p>
    <w:p w:rsidR="004B50EB" w:rsidRPr="00B9555A" w:rsidRDefault="004B50EB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6475C3" w:rsidRPr="00B9555A" w:rsidRDefault="006475C3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 </w:t>
      </w:r>
      <w:proofErr w:type="gramStart"/>
      <w:r w:rsidR="00D16E99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獲照</w:t>
      </w:r>
      <w:proofErr w:type="gramEnd"/>
      <w:r w:rsidR="00A66CA7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A66CA7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的數量限制</w:t>
      </w:r>
    </w:p>
    <w:p w:rsidR="004B50EB" w:rsidRPr="00B9555A" w:rsidRDefault="004B50EB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A66CA7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8E0691" w:rsidRPr="00B9555A">
        <w:rPr>
          <w:rFonts w:ascii="Times New Roman" w:eastAsia="新細明體" w:hAnsi="新細明體" w:cs="Times New Roman"/>
          <w:kern w:val="0"/>
          <w:szCs w:val="24"/>
        </w:rPr>
        <w:t>僅</w:t>
      </w:r>
      <w:r w:rsidR="005E383D" w:rsidRPr="00B9555A">
        <w:rPr>
          <w:rFonts w:ascii="Times New Roman" w:eastAsia="新細明體" w:hAnsi="新細明體" w:cs="Times New Roman"/>
          <w:kern w:val="0"/>
          <w:szCs w:val="24"/>
        </w:rPr>
        <w:t>擁有相當</w:t>
      </w:r>
      <w:r w:rsidR="00280B0B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r w:rsidR="007C3604" w:rsidRPr="00B9555A">
        <w:rPr>
          <w:rFonts w:ascii="Times New Roman" w:eastAsia="新細明體" w:hAnsi="新細明體" w:cs="Times New Roman"/>
          <w:kern w:val="0"/>
          <w:szCs w:val="24"/>
        </w:rPr>
        <w:t>岸</w:t>
      </w:r>
      <w:r w:rsidR="005E383D" w:rsidRPr="00B9555A">
        <w:rPr>
          <w:rFonts w:ascii="Times New Roman" w:eastAsia="新細明體" w:hAnsi="新細明體" w:cs="Times New Roman"/>
          <w:kern w:val="0"/>
          <w:szCs w:val="24"/>
        </w:rPr>
        <w:t>上投資</w:t>
      </w:r>
      <w:r w:rsidR="00280B0B" w:rsidRPr="00B9555A">
        <w:rPr>
          <w:rFonts w:ascii="Times New Roman" w:eastAsia="新細明體" w:hAnsi="新細明體" w:cs="Times New Roman"/>
          <w:kern w:val="0"/>
          <w:szCs w:val="24"/>
        </w:rPr>
        <w:t>、</w:t>
      </w:r>
      <w:r w:rsidR="005E383D" w:rsidRPr="00B9555A">
        <w:rPr>
          <w:rFonts w:ascii="Times New Roman" w:eastAsia="新細明體" w:hAnsi="新細明體" w:cs="Times New Roman"/>
          <w:kern w:val="0"/>
          <w:szCs w:val="24"/>
        </w:rPr>
        <w:t>且其圍網船及支援</w:t>
      </w:r>
      <w:r w:rsidR="00A97401" w:rsidRPr="00B9555A">
        <w:rPr>
          <w:rFonts w:ascii="Times New Roman" w:eastAsia="新細明體" w:hAnsi="新細明體" w:cs="Times New Roman"/>
          <w:kern w:val="0"/>
          <w:szCs w:val="24"/>
        </w:rPr>
        <w:t>船</w:t>
      </w:r>
      <w:r w:rsidR="005E383D" w:rsidRPr="00B9555A">
        <w:rPr>
          <w:rFonts w:ascii="Times New Roman" w:eastAsia="新細明體" w:hAnsi="新細明體" w:cs="Times New Roman"/>
          <w:kern w:val="0"/>
          <w:szCs w:val="24"/>
        </w:rPr>
        <w:t>已依</w:t>
      </w:r>
      <w:r w:rsidR="005E383D" w:rsidRPr="00B9555A">
        <w:rPr>
          <w:rFonts w:ascii="Times New Roman" w:eastAsia="新細明體" w:hAnsi="Times New Roman" w:cs="Times New Roman"/>
          <w:kern w:val="0"/>
          <w:szCs w:val="24"/>
        </w:rPr>
        <w:t>1998</w:t>
      </w:r>
      <w:r w:rsidR="005E383D" w:rsidRPr="00B9555A">
        <w:rPr>
          <w:rFonts w:ascii="Times New Roman" w:eastAsia="新細明體" w:hAnsi="新細明體" w:cs="Times New Roman"/>
          <w:kern w:val="0"/>
          <w:szCs w:val="24"/>
        </w:rPr>
        <w:t>年漁業管理法取得執照的</w:t>
      </w:r>
      <w:r w:rsidR="005E383D" w:rsidRPr="00B9555A">
        <w:rPr>
          <w:rFonts w:ascii="Times New Roman" w:eastAsia="新細明體" w:hAnsi="Times New Roman" w:cs="Times New Roman"/>
          <w:kern w:val="0"/>
          <w:szCs w:val="24"/>
        </w:rPr>
        <w:t>PNG</w:t>
      </w:r>
      <w:r w:rsidR="005E383D" w:rsidRPr="00B9555A">
        <w:rPr>
          <w:rFonts w:ascii="Times New Roman" w:eastAsia="新細明體" w:hAnsi="新細明體" w:cs="Times New Roman"/>
          <w:kern w:val="0"/>
          <w:szCs w:val="24"/>
        </w:rPr>
        <w:t>公司</w:t>
      </w:r>
      <w:r w:rsidR="007C3604" w:rsidRPr="00B9555A">
        <w:rPr>
          <w:rFonts w:ascii="Times New Roman" w:eastAsia="新細明體" w:hAnsi="新細明體" w:cs="Times New Roman"/>
          <w:kern w:val="0"/>
          <w:szCs w:val="24"/>
        </w:rPr>
        <w:t>得投放</w:t>
      </w:r>
      <w:r w:rsidR="005E383D" w:rsidRPr="00B9555A">
        <w:rPr>
          <w:rFonts w:ascii="Times New Roman" w:eastAsia="新細明體" w:hAnsi="新細明體" w:cs="Times New Roman"/>
          <w:kern w:val="0"/>
          <w:szCs w:val="24"/>
        </w:rPr>
        <w:t>及使用</w:t>
      </w:r>
      <w:proofErr w:type="gramStart"/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錨定</w:t>
      </w:r>
      <w:r w:rsidR="00280B0B" w:rsidRPr="00B9555A">
        <w:rPr>
          <w:rFonts w:ascii="Times New Roman" w:eastAsia="新細明體" w:hAnsi="新細明體" w:cs="Times New Roman"/>
          <w:bCs/>
          <w:kern w:val="0"/>
          <w:szCs w:val="24"/>
        </w:rPr>
        <w:t>式</w:t>
      </w:r>
      <w:proofErr w:type="gramEnd"/>
      <w:r w:rsidR="005E383D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。允許商業</w:t>
      </w:r>
      <w:r w:rsidR="007C3604" w:rsidRPr="00B9555A">
        <w:rPr>
          <w:rFonts w:ascii="Times New Roman" w:eastAsia="新細明體" w:hAnsi="新細明體" w:cs="Times New Roman"/>
          <w:bCs/>
          <w:kern w:val="0"/>
          <w:szCs w:val="24"/>
        </w:rPr>
        <w:t>表層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漁業在</w:t>
      </w:r>
      <w:r w:rsidR="005E383D" w:rsidRPr="00B9555A">
        <w:rPr>
          <w:rFonts w:ascii="Times New Roman" w:eastAsia="新細明體" w:hAnsi="Times New Roman" w:cs="Times New Roman"/>
          <w:bCs/>
          <w:kern w:val="0"/>
          <w:szCs w:val="24"/>
        </w:rPr>
        <w:t>PNG DFZ</w:t>
      </w:r>
      <w:r w:rsidR="007C3604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proofErr w:type="gramStart"/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之錨定</w:t>
      </w:r>
      <w:r w:rsidR="00280B0B" w:rsidRPr="00B9555A">
        <w:rPr>
          <w:rFonts w:ascii="Times New Roman" w:eastAsia="新細明體" w:hAnsi="新細明體" w:cs="Times New Roman"/>
          <w:bCs/>
          <w:kern w:val="0"/>
          <w:szCs w:val="24"/>
        </w:rPr>
        <w:t>式</w:t>
      </w:r>
      <w:proofErr w:type="gramEnd"/>
      <w:r w:rsidR="005E383D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的總數為不</w:t>
      </w:r>
      <w:r w:rsidR="007C3604" w:rsidRPr="00B9555A">
        <w:rPr>
          <w:rFonts w:ascii="Times New Roman" w:eastAsia="新細明體" w:hAnsi="新細明體" w:cs="Times New Roman"/>
          <w:bCs/>
          <w:kern w:val="0"/>
          <w:szCs w:val="24"/>
        </w:rPr>
        <w:t>應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超過</w:t>
      </w:r>
      <w:r w:rsidR="005E383D" w:rsidRPr="00B9555A">
        <w:rPr>
          <w:rFonts w:ascii="Times New Roman" w:eastAsia="新細明體" w:hAnsi="Times New Roman" w:cs="Times New Roman"/>
          <w:bCs/>
          <w:kern w:val="0"/>
          <w:szCs w:val="24"/>
        </w:rPr>
        <w:t>1,500</w:t>
      </w:r>
      <w:r w:rsidR="003145E8" w:rsidRPr="00B9555A">
        <w:rPr>
          <w:rFonts w:ascii="Times New Roman" w:eastAsia="新細明體" w:hAnsi="新細明體" w:cs="Times New Roman"/>
          <w:bCs/>
          <w:kern w:val="0"/>
          <w:szCs w:val="24"/>
        </w:rPr>
        <w:t>個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。</w:t>
      </w:r>
      <w:r w:rsidR="005E383D" w:rsidRPr="00B9555A">
        <w:rPr>
          <w:rFonts w:ascii="Times New Roman" w:eastAsia="新細明體" w:hAnsi="Times New Roman" w:cs="Times New Roman"/>
          <w:bCs/>
          <w:kern w:val="0"/>
          <w:szCs w:val="24"/>
        </w:rPr>
        <w:t>NFA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得分配給各</w:t>
      </w:r>
      <w:r w:rsidR="007C3604" w:rsidRPr="00B9555A">
        <w:rPr>
          <w:rFonts w:ascii="Times New Roman" w:eastAsia="新細明體" w:hAnsi="新細明體" w:cs="Times New Roman"/>
          <w:bCs/>
          <w:kern w:val="0"/>
          <w:szCs w:val="24"/>
        </w:rPr>
        <w:t>漁業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公司每一艘取得執照的</w:t>
      </w:r>
      <w:proofErr w:type="gramStart"/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圍網船得</w:t>
      </w:r>
      <w:r w:rsidR="00F37F09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proofErr w:type="gramEnd"/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最多</w:t>
      </w:r>
      <w:r w:rsidR="005E383D" w:rsidRPr="00B9555A">
        <w:rPr>
          <w:rFonts w:ascii="Times New Roman" w:eastAsia="新細明體" w:hAnsi="Times New Roman" w:cs="Times New Roman"/>
          <w:bCs/>
          <w:kern w:val="0"/>
          <w:szCs w:val="24"/>
        </w:rPr>
        <w:t>40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個</w:t>
      </w:r>
      <w:r w:rsidR="005E383D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5E383D" w:rsidRPr="00B9555A">
        <w:rPr>
          <w:rFonts w:ascii="Times New Roman" w:eastAsia="新細明體" w:hAnsi="新細明體" w:cs="Times New Roman"/>
          <w:bCs/>
          <w:kern w:val="0"/>
          <w:szCs w:val="24"/>
        </w:rPr>
        <w:t>。</w:t>
      </w:r>
    </w:p>
    <w:p w:rsidR="00F37F09" w:rsidRPr="00B9555A" w:rsidRDefault="00F37F09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F57BB7" w:rsidRPr="00B9555A" w:rsidRDefault="00F57BB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b) </w:t>
      </w:r>
      <w:r w:rsidRPr="00B9555A">
        <w:rPr>
          <w:rFonts w:ascii="Times New Roman" w:eastAsia="新細明體" w:hAnsi="新細明體" w:cs="Times New Roman"/>
          <w:kern w:val="0"/>
          <w:szCs w:val="24"/>
        </w:rPr>
        <w:t>此項總數得依國家</w:t>
      </w:r>
      <w:proofErr w:type="gramStart"/>
      <w:r w:rsidRPr="00B9555A">
        <w:rPr>
          <w:rFonts w:ascii="Times New Roman" w:eastAsia="新細明體" w:hAnsi="新細明體" w:cs="Times New Roman"/>
          <w:bCs/>
          <w:kern w:val="0"/>
          <w:szCs w:val="24"/>
        </w:rPr>
        <w:t>鮪</w:t>
      </w:r>
      <w:proofErr w:type="gramEnd"/>
      <w:r w:rsidRPr="00B9555A">
        <w:rPr>
          <w:rFonts w:ascii="Times New Roman" w:eastAsia="新細明體" w:hAnsi="新細明體" w:cs="Times New Roman"/>
          <w:kern w:val="0"/>
          <w:szCs w:val="24"/>
        </w:rPr>
        <w:t>漁業管理計畫管理架構下的條文進行審查。</w:t>
      </w:r>
    </w:p>
    <w:p w:rsidR="00F37F09" w:rsidRPr="00B9555A" w:rsidRDefault="00F37F09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4E75F2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c) </w:t>
      </w:r>
      <w:r w:rsidR="004E75F2" w:rsidRPr="00B9555A">
        <w:rPr>
          <w:rFonts w:ascii="Times New Roman" w:eastAsia="新細明體" w:hAnsi="新細明體" w:cs="Times New Roman"/>
          <w:kern w:val="0"/>
          <w:szCs w:val="24"/>
        </w:rPr>
        <w:t>為休閒</w:t>
      </w:r>
      <w:r w:rsidR="00F37F09" w:rsidRPr="00B9555A">
        <w:rPr>
          <w:rFonts w:ascii="Times New Roman" w:eastAsia="新細明體" w:hAnsi="新細明體" w:cs="Times New Roman"/>
          <w:kern w:val="0"/>
          <w:szCs w:val="24"/>
        </w:rPr>
        <w:t>漁業</w:t>
      </w:r>
      <w:r w:rsidR="004E75F2" w:rsidRPr="00B9555A">
        <w:rPr>
          <w:rFonts w:ascii="Times New Roman" w:eastAsia="新細明體" w:hAnsi="新細明體" w:cs="Times New Roman"/>
          <w:kern w:val="0"/>
          <w:szCs w:val="24"/>
        </w:rPr>
        <w:t>及家計型漁業</w:t>
      </w:r>
      <w:r w:rsidR="00F37F09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4E75F2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r w:rsidR="004E75F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4E75F2" w:rsidRPr="00B9555A">
        <w:rPr>
          <w:rFonts w:ascii="Times New Roman" w:eastAsia="新細明體" w:hAnsi="新細明體" w:cs="Times New Roman"/>
          <w:kern w:val="0"/>
          <w:szCs w:val="24"/>
        </w:rPr>
        <w:t>不受本管理計畫的限制。</w:t>
      </w:r>
    </w:p>
    <w:p w:rsidR="00F37F09" w:rsidRPr="00B9555A" w:rsidRDefault="00F37F09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6475C3" w:rsidRPr="00B9555A" w:rsidRDefault="006475C3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3. </w:t>
      </w:r>
      <w:r w:rsidR="004E75F2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4E75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的設計、運作及維護</w:t>
      </w:r>
    </w:p>
    <w:p w:rsidR="00F37F09" w:rsidRPr="00B9555A" w:rsidRDefault="00F37F09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4E75F2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4E75F2" w:rsidRPr="00B9555A">
        <w:rPr>
          <w:rFonts w:ascii="Times New Roman" w:eastAsia="新細明體" w:hAnsi="Times New Roman" w:cs="Times New Roman"/>
          <w:kern w:val="0"/>
          <w:szCs w:val="24"/>
        </w:rPr>
        <w:t>NFA</w:t>
      </w:r>
      <w:r w:rsidR="004E75F2" w:rsidRPr="00B9555A">
        <w:rPr>
          <w:rFonts w:ascii="Times New Roman" w:eastAsia="新細明體" w:hAnsi="新細明體" w:cs="Times New Roman"/>
          <w:kern w:val="0"/>
          <w:szCs w:val="24"/>
        </w:rPr>
        <w:t>會採用下列的</w:t>
      </w:r>
      <w:r w:rsidR="004E75F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4E75F2" w:rsidRPr="00B9555A">
        <w:rPr>
          <w:rFonts w:ascii="Times New Roman" w:eastAsia="新細明體" w:hAnsi="新細明體" w:cs="Times New Roman"/>
          <w:kern w:val="0"/>
          <w:szCs w:val="24"/>
        </w:rPr>
        <w:t>最低設計標準：</w:t>
      </w:r>
    </w:p>
    <w:p w:rsidR="00F37F09" w:rsidRPr="00B9555A" w:rsidRDefault="00F37F09" w:rsidP="0084113B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</w:p>
    <w:p w:rsidR="00387AD4" w:rsidRPr="00B9555A" w:rsidRDefault="00387AD4" w:rsidP="0084113B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  <w:proofErr w:type="spellStart"/>
      <w:r w:rsidRPr="00B9555A">
        <w:rPr>
          <w:rFonts w:ascii="Times New Roman" w:eastAsia="新細明體" w:hAnsi="Times New Roman" w:cs="Times New Roman"/>
          <w:kern w:val="0"/>
          <w:szCs w:val="24"/>
        </w:rPr>
        <w:t>i</w:t>
      </w:r>
      <w:proofErr w:type="spellEnd"/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) </w:t>
      </w:r>
      <w:r w:rsidR="00F37F09" w:rsidRPr="00B9555A">
        <w:rPr>
          <w:rFonts w:ascii="Times New Roman" w:eastAsia="新細明體" w:hAnsi="新細明體" w:cs="Times New Roman"/>
          <w:kern w:val="0"/>
          <w:szCs w:val="24"/>
        </w:rPr>
        <w:t>其</w:t>
      </w:r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設計必須能夠</w:t>
      </w:r>
      <w:r w:rsidR="00F37F09" w:rsidRPr="00B9555A">
        <w:rPr>
          <w:rFonts w:ascii="Times New Roman" w:eastAsia="新細明體" w:hAnsi="新細明體" w:cs="Times New Roman"/>
          <w:kern w:val="0"/>
          <w:szCs w:val="24"/>
        </w:rPr>
        <w:t>使其</w:t>
      </w:r>
      <w:r w:rsidR="006475C3" w:rsidRPr="00B9555A">
        <w:rPr>
          <w:rFonts w:ascii="Times New Roman" w:eastAsia="新細明體" w:hAnsi="新細明體" w:cs="Times New Roman"/>
          <w:kern w:val="0"/>
          <w:szCs w:val="24"/>
        </w:rPr>
        <w:t>能容易地落</w:t>
      </w:r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在</w:t>
      </w:r>
      <w:r w:rsidR="00F37F09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地點。</w:t>
      </w:r>
    </w:p>
    <w:p w:rsidR="00F37F09" w:rsidRPr="00B9555A" w:rsidRDefault="00F37F09" w:rsidP="0084113B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</w:p>
    <w:p w:rsidR="00387AD4" w:rsidRPr="00B9555A" w:rsidRDefault="00387AD4" w:rsidP="0084113B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ii) </w:t>
      </w:r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其設計應包含沿著</w:t>
      </w:r>
      <w:r w:rsidR="004E14F6" w:rsidRPr="00B9555A">
        <w:rPr>
          <w:rFonts w:ascii="Times New Roman" w:eastAsia="新細明體" w:hAnsi="新細明體" w:cs="Times New Roman"/>
          <w:kern w:val="0"/>
          <w:szCs w:val="24"/>
        </w:rPr>
        <w:t>合成</w:t>
      </w:r>
      <w:r w:rsidR="00FB7FD6" w:rsidRPr="00B9555A">
        <w:rPr>
          <w:rFonts w:ascii="Times New Roman" w:eastAsia="新細明體" w:hAnsi="新細明體" w:cs="Times New Roman"/>
          <w:kern w:val="0"/>
          <w:szCs w:val="24"/>
        </w:rPr>
        <w:t>繩</w:t>
      </w:r>
      <w:r w:rsidR="004E14F6" w:rsidRPr="00B9555A">
        <w:rPr>
          <w:rFonts w:ascii="Times New Roman" w:eastAsia="新細明體" w:hAnsi="新細明體" w:cs="Times New Roman"/>
          <w:kern w:val="0"/>
          <w:szCs w:val="24"/>
        </w:rPr>
        <w:t>索</w:t>
      </w:r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的適當數量</w:t>
      </w:r>
      <w:r w:rsidR="006475C3" w:rsidRPr="00B9555A">
        <w:rPr>
          <w:rFonts w:ascii="Times New Roman" w:eastAsia="新細明體" w:hAnsi="新細明體" w:cs="Times New Roman"/>
          <w:kern w:val="0"/>
          <w:szCs w:val="24"/>
        </w:rPr>
        <w:t>之</w:t>
      </w:r>
      <w:r w:rsidR="00FB7FD6" w:rsidRPr="00B9555A">
        <w:rPr>
          <w:rFonts w:ascii="Times New Roman" w:eastAsia="新細明體" w:hAnsi="新細明體" w:cs="Times New Roman"/>
          <w:kern w:val="0"/>
          <w:szCs w:val="24"/>
        </w:rPr>
        <w:t>砝碼</w:t>
      </w:r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，以確保該繩索在浮具脫離</w:t>
      </w:r>
      <w:proofErr w:type="gramStart"/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而漂走時會</w:t>
      </w:r>
      <w:proofErr w:type="gramEnd"/>
      <w:r w:rsidR="0084113B" w:rsidRPr="00B9555A">
        <w:rPr>
          <w:rFonts w:ascii="Times New Roman" w:eastAsia="新細明體" w:hAnsi="新細明體" w:cs="Times New Roman"/>
          <w:kern w:val="0"/>
          <w:szCs w:val="24"/>
        </w:rPr>
        <w:t>沉底。</w:t>
      </w:r>
    </w:p>
    <w:p w:rsidR="00F37F09" w:rsidRPr="00B9555A" w:rsidRDefault="00F37F09" w:rsidP="0084113B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</w:p>
    <w:p w:rsidR="0084113B" w:rsidRPr="00B9555A" w:rsidRDefault="00387AD4" w:rsidP="0084113B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>iii)</w:t>
      </w:r>
      <w:r w:rsidR="0084113B" w:rsidRPr="00B9555A">
        <w:rPr>
          <w:rFonts w:ascii="Times New Roman" w:eastAsia="新細明體" w:hAnsi="Times New Roman" w:cs="Times New Roman"/>
          <w:kern w:val="0"/>
          <w:szCs w:val="24"/>
        </w:rPr>
        <w:t xml:space="preserve"> </w:t>
      </w:r>
      <w:r w:rsidR="0084113B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84113B" w:rsidRPr="00B9555A">
        <w:rPr>
          <w:rFonts w:ascii="Times New Roman" w:eastAsia="新細明體" w:hAnsi="新細明體" w:cs="Times New Roman"/>
          <w:bCs/>
          <w:kern w:val="0"/>
          <w:szCs w:val="24"/>
        </w:rPr>
        <w:t>的設計、運作及維護是</w:t>
      </w:r>
      <w:r w:rsidR="001D5D88" w:rsidRPr="00B9555A">
        <w:rPr>
          <w:rFonts w:ascii="Times New Roman" w:eastAsia="新細明體" w:hAnsi="新細明體" w:cs="Times New Roman"/>
          <w:bCs/>
          <w:kern w:val="0"/>
          <w:szCs w:val="24"/>
        </w:rPr>
        <w:t>投放</w:t>
      </w:r>
      <w:r w:rsidR="0084113B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84113B" w:rsidRPr="00B9555A">
        <w:rPr>
          <w:rFonts w:ascii="Times New Roman" w:eastAsia="新細明體" w:hAnsi="新細明體" w:cs="Times New Roman"/>
          <w:bCs/>
          <w:kern w:val="0"/>
          <w:szCs w:val="24"/>
        </w:rPr>
        <w:t>之公司的責任。</w:t>
      </w:r>
    </w:p>
    <w:p w:rsidR="006475C3" w:rsidRPr="00B9555A" w:rsidRDefault="006475C3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6475C3" w:rsidRPr="00B9555A" w:rsidRDefault="006475C3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02EBA" w:rsidRPr="00B9555A" w:rsidRDefault="00B02EB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4. </w:t>
      </w:r>
      <w:r w:rsidR="001D5D88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投放</w:t>
      </w: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的申請程序</w:t>
      </w:r>
    </w:p>
    <w:p w:rsidR="006475C3" w:rsidRPr="00B9555A" w:rsidRDefault="006475C3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964E4D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公司應事先向</w:t>
      </w:r>
      <w:r w:rsidR="00964E4D" w:rsidRPr="00B9555A">
        <w:rPr>
          <w:rFonts w:ascii="Times New Roman" w:eastAsia="新細明體" w:hAnsi="Times New Roman" w:cs="Times New Roman"/>
          <w:kern w:val="0"/>
          <w:szCs w:val="24"/>
        </w:rPr>
        <w:t>NFA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提出其</w:t>
      </w:r>
      <w:r w:rsidR="001D5D88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964E4D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意願的通知及資訊。</w:t>
      </w:r>
      <w:r w:rsidR="006475C3" w:rsidRPr="00B9555A">
        <w:rPr>
          <w:rFonts w:ascii="Times New Roman" w:eastAsia="新細明體" w:hAnsi="新細明體" w:cs="Times New Roman"/>
          <w:kern w:val="0"/>
          <w:szCs w:val="24"/>
        </w:rPr>
        <w:t>其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應提供的資訊包括：</w:t>
      </w:r>
    </w:p>
    <w:p w:rsidR="00964E4D" w:rsidRPr="00B9555A" w:rsidRDefault="00387AD4" w:rsidP="00964E4D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  <w:proofErr w:type="spellStart"/>
      <w:r w:rsidRPr="00B9555A">
        <w:rPr>
          <w:rFonts w:ascii="Times New Roman" w:eastAsia="新細明體" w:hAnsi="Times New Roman" w:cs="Times New Roman"/>
          <w:kern w:val="0"/>
          <w:szCs w:val="24"/>
        </w:rPr>
        <w:t>i</w:t>
      </w:r>
      <w:proofErr w:type="spellEnd"/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) </w:t>
      </w:r>
      <w:r w:rsidR="006475C3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位置的經緯度，須</w:t>
      </w:r>
      <w:r w:rsidR="006475C3" w:rsidRPr="00B9555A">
        <w:rPr>
          <w:rFonts w:ascii="Times New Roman" w:eastAsia="新細明體" w:hAnsi="新細明體" w:cs="Times New Roman"/>
          <w:kern w:val="0"/>
          <w:szCs w:val="24"/>
        </w:rPr>
        <w:t>準確至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秒，</w:t>
      </w:r>
    </w:p>
    <w:p w:rsidR="00387AD4" w:rsidRPr="00B9555A" w:rsidRDefault="00964E4D" w:rsidP="00964E4D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ii) </w:t>
      </w:r>
      <w:r w:rsidR="006475C3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Pr="00B9555A">
        <w:rPr>
          <w:rFonts w:ascii="Times New Roman" w:eastAsia="新細明體" w:hAnsi="新細明體" w:cs="Times New Roman"/>
          <w:kern w:val="0"/>
          <w:szCs w:val="24"/>
        </w:rPr>
        <w:t>日期，</w:t>
      </w:r>
    </w:p>
    <w:p w:rsidR="00387AD4" w:rsidRPr="00B9555A" w:rsidRDefault="00387AD4" w:rsidP="00964E4D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iii) 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全新或替換的</w:t>
      </w:r>
      <w:r w:rsidR="00964E4D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，及</w:t>
      </w:r>
    </w:p>
    <w:p w:rsidR="00387AD4" w:rsidRPr="00B9555A" w:rsidRDefault="00387AD4" w:rsidP="00964E4D">
      <w:pPr>
        <w:autoSpaceDE w:val="0"/>
        <w:autoSpaceDN w:val="0"/>
        <w:adjustRightInd w:val="0"/>
        <w:spacing w:line="0" w:lineRule="atLeast"/>
        <w:ind w:leftChars="100" w:left="240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iv) 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編配的</w:t>
      </w:r>
      <w:r w:rsidR="00964E4D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編號。</w:t>
      </w:r>
    </w:p>
    <w:p w:rsidR="006475C3" w:rsidRPr="00B9555A" w:rsidRDefault="006475C3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964E4D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b) 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所有</w:t>
      </w:r>
      <w:r w:rsidR="00964E4D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r w:rsidR="00BF1C47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活動</w:t>
      </w:r>
      <w:r w:rsidR="00BF1C47" w:rsidRPr="00B9555A">
        <w:rPr>
          <w:rFonts w:ascii="Times New Roman" w:eastAsia="新細明體" w:hAnsi="新細明體" w:cs="Times New Roman"/>
          <w:kern w:val="0"/>
          <w:szCs w:val="24"/>
        </w:rPr>
        <w:t>，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不論是全新或替換的</w:t>
      </w:r>
      <w:r w:rsidR="00964E4D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，皆得由</w:t>
      </w:r>
      <w:r w:rsidR="00964E4D" w:rsidRPr="00B9555A">
        <w:rPr>
          <w:rFonts w:ascii="Times New Roman" w:eastAsia="新細明體" w:hAnsi="Times New Roman" w:cs="Times New Roman"/>
          <w:kern w:val="0"/>
          <w:szCs w:val="24"/>
        </w:rPr>
        <w:t>NFA</w:t>
      </w:r>
      <w:r w:rsidR="00964E4D" w:rsidRPr="00B9555A">
        <w:rPr>
          <w:rFonts w:ascii="Times New Roman" w:eastAsia="新細明體" w:hAnsi="新細明體" w:cs="Times New Roman"/>
          <w:kern w:val="0"/>
          <w:szCs w:val="24"/>
        </w:rPr>
        <w:t>的漁業官員或觀察員見證。</w:t>
      </w:r>
    </w:p>
    <w:p w:rsidR="00BF1C47" w:rsidRPr="00B9555A" w:rsidRDefault="00BF1C4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F1C47" w:rsidRPr="00B9555A" w:rsidRDefault="00BF1C4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5. FAD</w:t>
      </w:r>
      <w:r w:rsidR="00964E4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的位置及報告</w:t>
      </w:r>
    </w:p>
    <w:p w:rsidR="00BF1C47" w:rsidRPr="00B9555A" w:rsidRDefault="00BF1C4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F06E9A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 w:val="28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在</w:t>
      </w:r>
      <w:r w:rsidR="00F06E9A" w:rsidRPr="00B9555A">
        <w:rPr>
          <w:rFonts w:ascii="Times New Roman" w:eastAsia="新細明體" w:hAnsi="Times New Roman" w:cs="Times New Roman"/>
          <w:kern w:val="0"/>
          <w:szCs w:val="24"/>
        </w:rPr>
        <w:t>PNG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proofErr w:type="gramStart"/>
      <w:r w:rsidR="00302E42" w:rsidRPr="00B9555A">
        <w:rPr>
          <w:rFonts w:ascii="Times New Roman" w:eastAsia="新細明體" w:hAnsi="新細明體" w:cs="Times New Roman"/>
          <w:kern w:val="0"/>
          <w:szCs w:val="24"/>
        </w:rPr>
        <w:t>鰹鮪</w:t>
      </w:r>
      <w:proofErr w:type="gramEnd"/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圍網</w:t>
      </w:r>
      <w:r w:rsidR="00F06E9A" w:rsidRPr="00B9555A">
        <w:rPr>
          <w:rFonts w:ascii="Times New Roman" w:eastAsia="新細明體" w:hAnsi="新細明體" w:cs="Times New Roman"/>
          <w:bCs/>
          <w:kern w:val="0"/>
          <w:szCs w:val="24"/>
        </w:rPr>
        <w:t>漁業</w:t>
      </w:r>
      <w:r w:rsidR="00CD102A" w:rsidRPr="00B9555A">
        <w:rPr>
          <w:rFonts w:ascii="Times New Roman" w:eastAsia="新細明體" w:hAnsi="新細明體" w:cs="Times New Roman"/>
          <w:kern w:val="0"/>
          <w:szCs w:val="24"/>
        </w:rPr>
        <w:t>操作</w:t>
      </w:r>
      <w:r w:rsidR="00F06E9A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的公司</w:t>
      </w:r>
      <w:r w:rsidR="00DE58E4" w:rsidRPr="00B9555A">
        <w:rPr>
          <w:rFonts w:ascii="Times New Roman" w:eastAsia="新細明體" w:hAnsi="新細明體" w:cs="Times New Roman"/>
          <w:kern w:val="0"/>
          <w:szCs w:val="24"/>
        </w:rPr>
        <w:t>，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應每季提交</w:t>
      </w:r>
      <w:r w:rsidR="00302E42" w:rsidRPr="00B9555A">
        <w:rPr>
          <w:rFonts w:ascii="Times New Roman" w:eastAsia="新細明體" w:hAnsi="新細明體" w:cs="Times New Roman"/>
          <w:kern w:val="0"/>
          <w:szCs w:val="24"/>
        </w:rPr>
        <w:t>其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在</w:t>
      </w:r>
      <w:r w:rsidR="00F06E9A" w:rsidRPr="00B9555A">
        <w:rPr>
          <w:rFonts w:ascii="Times New Roman" w:eastAsia="新細明體" w:hAnsi="Times New Roman" w:cs="Times New Roman"/>
          <w:kern w:val="0"/>
          <w:szCs w:val="24"/>
        </w:rPr>
        <w:t>PNG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漁業水域</w:t>
      </w:r>
      <w:r w:rsidR="00302E42" w:rsidRPr="00B9555A">
        <w:rPr>
          <w:rFonts w:ascii="Times New Roman" w:eastAsia="新細明體" w:hAnsi="新細明體" w:cs="Times New Roman"/>
          <w:kern w:val="0"/>
          <w:szCs w:val="24"/>
        </w:rPr>
        <w:t>內投放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之</w:t>
      </w:r>
      <w:r w:rsidR="00F06E9A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的清單。此清單應提供</w:t>
      </w:r>
      <w:r w:rsidR="00CD102A" w:rsidRPr="00B9555A">
        <w:rPr>
          <w:rFonts w:ascii="Times New Roman" w:eastAsia="新細明體" w:hAnsi="新細明體" w:cs="Times New Roman"/>
          <w:kern w:val="0"/>
          <w:szCs w:val="24"/>
        </w:rPr>
        <w:t>各</w:t>
      </w:r>
      <w:r w:rsidR="00F06E9A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的經緯度位置、</w:t>
      </w:r>
      <w:r w:rsidR="00CB6D84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日期以及遺失</w:t>
      </w:r>
      <w:r w:rsidR="00F06E9A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的辨識資料。此季</w:t>
      </w:r>
      <w:r w:rsidR="00CD102A" w:rsidRPr="00B9555A">
        <w:rPr>
          <w:rFonts w:ascii="Times New Roman" w:eastAsia="新細明體" w:hAnsi="新細明體" w:cs="Times New Roman"/>
          <w:kern w:val="0"/>
          <w:szCs w:val="24"/>
        </w:rPr>
        <w:t>度</w:t>
      </w:r>
      <w:r w:rsidR="00F06E9A" w:rsidRPr="00B9555A">
        <w:rPr>
          <w:rFonts w:ascii="Times New Roman" w:eastAsia="新細明體" w:hAnsi="新細明體" w:cs="Times New Roman"/>
          <w:kern w:val="0"/>
          <w:szCs w:val="24"/>
        </w:rPr>
        <w:t>清</w:t>
      </w:r>
      <w:r w:rsidR="00B01777" w:rsidRPr="00B9555A">
        <w:rPr>
          <w:rFonts w:ascii="Times New Roman" w:eastAsia="新細明體" w:hAnsi="新細明體" w:cs="Times New Roman"/>
          <w:kern w:val="0"/>
          <w:szCs w:val="24"/>
        </w:rPr>
        <w:t>單應在該季的</w:t>
      </w:r>
      <w:r w:rsidR="00B01777" w:rsidRPr="00B9555A">
        <w:rPr>
          <w:rFonts w:ascii="Times New Roman" w:eastAsia="新細明體" w:hAnsi="Times New Roman" w:cs="Times New Roman"/>
          <w:kern w:val="0"/>
          <w:szCs w:val="24"/>
        </w:rPr>
        <w:t>30</w:t>
      </w:r>
      <w:r w:rsidR="00B01777" w:rsidRPr="00B9555A">
        <w:rPr>
          <w:rFonts w:ascii="Times New Roman" w:eastAsia="新細明體" w:hAnsi="新細明體" w:cs="Times New Roman"/>
          <w:kern w:val="0"/>
          <w:szCs w:val="24"/>
        </w:rPr>
        <w:t>日內提交給</w:t>
      </w:r>
      <w:r w:rsidR="00B01777" w:rsidRPr="00B9555A">
        <w:rPr>
          <w:rFonts w:ascii="Times New Roman" w:eastAsia="新細明體" w:hAnsi="Times New Roman" w:cs="Times New Roman"/>
          <w:kern w:val="0"/>
          <w:szCs w:val="24"/>
        </w:rPr>
        <w:t>NFA</w:t>
      </w:r>
      <w:r w:rsidR="00B01777" w:rsidRPr="00B9555A">
        <w:rPr>
          <w:rFonts w:ascii="Times New Roman" w:eastAsia="新細明體" w:hAnsi="新細明體" w:cs="Times New Roman"/>
          <w:kern w:val="0"/>
          <w:sz w:val="28"/>
          <w:szCs w:val="24"/>
        </w:rPr>
        <w:t>。</w:t>
      </w:r>
    </w:p>
    <w:p w:rsidR="00CB6D84" w:rsidRPr="00B9555A" w:rsidRDefault="00CB6D8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6. FAD</w:t>
      </w:r>
      <w:r w:rsidR="005F0C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的標示</w:t>
      </w:r>
    </w:p>
    <w:p w:rsidR="00CB6D84" w:rsidRPr="00B9555A" w:rsidRDefault="00CB6D8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082C39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082C39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的所有標示皆應依照</w:t>
      </w:r>
      <w:r w:rsidR="00082C39" w:rsidRPr="00B9555A">
        <w:rPr>
          <w:rFonts w:ascii="Times New Roman" w:eastAsia="新細明體" w:hAnsi="新細明體" w:cs="Times New Roman"/>
          <w:i/>
          <w:kern w:val="0"/>
          <w:szCs w:val="24"/>
        </w:rPr>
        <w:t>漁業管理</w:t>
      </w:r>
      <w:r w:rsidR="00CB6D84" w:rsidRPr="00B9555A">
        <w:rPr>
          <w:rFonts w:ascii="Times New Roman" w:eastAsia="新細明體" w:hAnsi="新細明體" w:cs="Times New Roman"/>
          <w:i/>
          <w:kern w:val="0"/>
          <w:szCs w:val="24"/>
        </w:rPr>
        <w:t>規定</w:t>
      </w:r>
      <w:r w:rsidR="00BB72AA" w:rsidRPr="00B9555A">
        <w:rPr>
          <w:rFonts w:ascii="Times New Roman" w:eastAsia="新細明體" w:hAnsi="新細明體" w:cs="Times New Roman"/>
          <w:i/>
          <w:kern w:val="0"/>
          <w:szCs w:val="24"/>
        </w:rPr>
        <w:t>，</w:t>
      </w:r>
      <w:r w:rsidR="00822B5F" w:rsidRPr="00B9555A">
        <w:rPr>
          <w:rFonts w:ascii="Times New Roman" w:eastAsia="新細明體" w:hAnsi="新細明體" w:cs="Times New Roman"/>
          <w:kern w:val="0"/>
          <w:szCs w:val="24"/>
        </w:rPr>
        <w:t>尤其是依照</w:t>
      </w:r>
      <w:r w:rsidR="00792A85" w:rsidRPr="00B9555A">
        <w:rPr>
          <w:rFonts w:ascii="Times New Roman" w:eastAsia="新細明體" w:hAnsi="新細明體" w:cs="Times New Roman" w:hint="eastAsia"/>
          <w:kern w:val="0"/>
          <w:szCs w:val="24"/>
        </w:rPr>
        <w:t>以下</w:t>
      </w:r>
      <w:r w:rsidR="00822B5F" w:rsidRPr="00B9555A">
        <w:rPr>
          <w:rFonts w:ascii="Times New Roman" w:eastAsia="新細明體" w:hAnsi="新細明體" w:cs="Times New Roman"/>
          <w:kern w:val="0"/>
          <w:szCs w:val="24"/>
        </w:rPr>
        <w:t>本文第</w:t>
      </w:r>
      <w:r w:rsidR="00822B5F" w:rsidRPr="00B9555A">
        <w:rPr>
          <w:rFonts w:ascii="Times New Roman" w:eastAsia="新細明體" w:hAnsi="Times New Roman" w:cs="Times New Roman"/>
          <w:kern w:val="0"/>
          <w:szCs w:val="24"/>
        </w:rPr>
        <w:t>10</w:t>
      </w:r>
      <w:r w:rsidR="00822B5F" w:rsidRPr="00B9555A">
        <w:rPr>
          <w:rFonts w:ascii="Times New Roman" w:eastAsia="新細明體" w:hAnsi="新細明體" w:cs="Times New Roman"/>
          <w:kern w:val="0"/>
          <w:szCs w:val="24"/>
        </w:rPr>
        <w:t>段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的具體描述。</w:t>
      </w:r>
    </w:p>
    <w:p w:rsidR="00CB6D84" w:rsidRPr="00B9555A" w:rsidRDefault="00CB6D84" w:rsidP="00082C39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082C39" w:rsidRPr="00B9555A" w:rsidRDefault="00387AD4" w:rsidP="00082C39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color w:val="241B20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b) 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所有</w:t>
      </w:r>
      <w:r w:rsidR="00082C39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皆須有適當的標示，</w:t>
      </w:r>
      <w:proofErr w:type="gramStart"/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其</w:t>
      </w:r>
      <w:r w:rsidR="00346649" w:rsidRPr="00B9555A">
        <w:rPr>
          <w:rFonts w:ascii="Times New Roman" w:eastAsia="新細明體" w:hAnsi="新細明體" w:cs="Times New Roman"/>
          <w:kern w:val="0"/>
          <w:szCs w:val="24"/>
        </w:rPr>
        <w:t>筏段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應漆</w:t>
      </w:r>
      <w:proofErr w:type="gramEnd"/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上反光</w:t>
      </w:r>
      <w:r w:rsidR="00CB6D84" w:rsidRPr="00B9555A">
        <w:rPr>
          <w:rFonts w:ascii="Times New Roman" w:eastAsia="新細明體" w:hAnsi="新細明體" w:cs="Times New Roman"/>
          <w:kern w:val="0"/>
          <w:szCs w:val="24"/>
        </w:rPr>
        <w:t>漆</w:t>
      </w:r>
      <w:r w:rsidR="00CD102A" w:rsidRPr="00B9555A">
        <w:rPr>
          <w:rFonts w:ascii="Times New Roman" w:eastAsia="新細明體" w:hAnsi="新細明體" w:cs="Times New Roman"/>
          <w:kern w:val="0"/>
          <w:szCs w:val="24"/>
        </w:rPr>
        <w:t>，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使</w:t>
      </w:r>
      <w:r w:rsidR="00CD102A" w:rsidRPr="00B9555A">
        <w:rPr>
          <w:rFonts w:ascii="Times New Roman" w:eastAsia="新細明體" w:hAnsi="新細明體" w:cs="Times New Roman"/>
          <w:kern w:val="0"/>
          <w:szCs w:val="24"/>
        </w:rPr>
        <w:t>其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能在距離</w:t>
      </w:r>
      <w:r w:rsidR="00082C39" w:rsidRPr="00B9555A">
        <w:rPr>
          <w:rFonts w:ascii="Times New Roman" w:eastAsia="新細明體" w:hAnsi="Times New Roman" w:cs="Times New Roman"/>
          <w:kern w:val="0"/>
          <w:szCs w:val="24"/>
        </w:rPr>
        <w:t>1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公里處被看到。除此之外，</w:t>
      </w:r>
      <w:proofErr w:type="gramStart"/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筏段必須</w:t>
      </w:r>
      <w:proofErr w:type="gramEnd"/>
      <w:r w:rsidR="00346649" w:rsidRPr="00B9555A">
        <w:rPr>
          <w:rFonts w:ascii="Times New Roman" w:eastAsia="新細明體" w:hAnsi="新細明體" w:cs="Times New Roman"/>
          <w:kern w:val="0"/>
          <w:szCs w:val="24"/>
        </w:rPr>
        <w:t>支援</w:t>
      </w:r>
      <w:r w:rsidR="00096BD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雷達反射</w:t>
      </w:r>
      <w:r w:rsidR="00CB6D84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器</w:t>
      </w:r>
      <w:r w:rsidR="00096BD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，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該反射器</w:t>
      </w:r>
      <w:r w:rsidR="00096BD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必須</w:t>
      </w:r>
      <w:r w:rsidR="00082C39" w:rsidRPr="00B9555A">
        <w:rPr>
          <w:rFonts w:ascii="Times New Roman" w:eastAsia="新細明體" w:hAnsi="新細明體" w:cs="Times New Roman"/>
          <w:kern w:val="0"/>
          <w:szCs w:val="24"/>
        </w:rPr>
        <w:t>懸掛</w:t>
      </w:r>
      <w:r w:rsidR="00082C39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在高於水面至少</w:t>
      </w:r>
      <w:r w:rsidR="00082C39" w:rsidRPr="00B9555A">
        <w:rPr>
          <w:rFonts w:ascii="Times New Roman" w:eastAsia="新細明體" w:hAnsi="Times New Roman" w:cs="Times New Roman"/>
          <w:color w:val="241B20"/>
          <w:kern w:val="0"/>
          <w:szCs w:val="24"/>
        </w:rPr>
        <w:t>2</w:t>
      </w:r>
      <w:r w:rsidR="00082C39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公尺</w:t>
      </w:r>
      <w:proofErr w:type="gramStart"/>
      <w:r w:rsidR="00082C39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的筏段部位</w:t>
      </w:r>
      <w:proofErr w:type="gramEnd"/>
      <w:r w:rsidR="00082C39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，以確保</w:t>
      </w:r>
      <w:proofErr w:type="gramStart"/>
      <w:r w:rsidR="00845168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筏段離</w:t>
      </w:r>
      <w:proofErr w:type="gramEnd"/>
      <w:r w:rsidR="00346649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雷達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合理的距離。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得</w:t>
      </w:r>
      <w:r w:rsidR="00346649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在其他裝置之外</w:t>
      </w:r>
      <w:r w:rsidR="00845168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，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另外使用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轉發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器及無線電信標等透過訊號自動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且持續顯示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其位置的電子裝置，但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禁止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使用</w:t>
      </w:r>
      <w:r w:rsidR="0038685B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會與用於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航</w:t>
      </w:r>
      <w:r w:rsidR="003145E8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行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、搜尋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及救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援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目的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之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其他裝置衝突的無</w:t>
      </w:r>
      <w:r w:rsidR="003145E8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線電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頻率。</w:t>
      </w:r>
      <w:r w:rsidR="003A74DE" w:rsidRPr="00B9555A">
        <w:rPr>
          <w:rFonts w:ascii="Times New Roman" w:eastAsia="新細明體" w:hAnsi="Times New Roman" w:cs="Times New Roman"/>
          <w:color w:val="241B20"/>
          <w:kern w:val="0"/>
          <w:szCs w:val="24"/>
        </w:rPr>
        <w:t>FAD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編號必須標示在每一個</w:t>
      </w:r>
      <w:r w:rsidR="003A74DE" w:rsidRPr="00B9555A">
        <w:rPr>
          <w:rFonts w:ascii="Times New Roman" w:eastAsia="新細明體" w:hAnsi="Times New Roman" w:cs="Times New Roman"/>
          <w:color w:val="241B20"/>
          <w:kern w:val="0"/>
          <w:szCs w:val="24"/>
        </w:rPr>
        <w:t>FAD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上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可</w:t>
      </w:r>
      <w:r w:rsidR="00AD7671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分</w:t>
      </w:r>
      <w:r w:rsidR="002815C2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離的</w:t>
      </w:r>
      <w:r w:rsidR="004E14F6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板子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，如此當原本的</w:t>
      </w:r>
      <w:r w:rsidR="003A74DE" w:rsidRPr="00B9555A">
        <w:rPr>
          <w:rFonts w:ascii="Times New Roman" w:eastAsia="新細明體" w:hAnsi="Times New Roman" w:cs="Times New Roman"/>
          <w:color w:val="241B20"/>
          <w:kern w:val="0"/>
          <w:szCs w:val="24"/>
        </w:rPr>
        <w:t>FAD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漂流到新位置時，可分離</w:t>
      </w:r>
      <w:r w:rsidR="00AD7671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之</w:t>
      </w:r>
      <w:proofErr w:type="gramStart"/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編號板</w:t>
      </w:r>
      <w:r w:rsidR="00AD7671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能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貼</w:t>
      </w:r>
      <w:proofErr w:type="gramEnd"/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附到新的</w:t>
      </w:r>
      <w:r w:rsidR="003A74DE" w:rsidRPr="00B9555A">
        <w:rPr>
          <w:rFonts w:ascii="Times New Roman" w:eastAsia="新細明體" w:hAnsi="Times New Roman" w:cs="Times New Roman"/>
          <w:color w:val="241B20"/>
          <w:kern w:val="0"/>
          <w:szCs w:val="24"/>
        </w:rPr>
        <w:t>FAD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，藉此確保相同的</w:t>
      </w:r>
      <w:r w:rsidR="003A74DE" w:rsidRPr="00B9555A">
        <w:rPr>
          <w:rFonts w:ascii="Times New Roman" w:eastAsia="新細明體" w:hAnsi="Times New Roman" w:cs="Times New Roman"/>
          <w:color w:val="241B20"/>
          <w:kern w:val="0"/>
          <w:szCs w:val="24"/>
        </w:rPr>
        <w:t>FAD</w:t>
      </w:r>
      <w:r w:rsidR="003A74DE" w:rsidRPr="00B9555A">
        <w:rPr>
          <w:rFonts w:ascii="Times New Roman" w:eastAsia="新細明體" w:hAnsi="新細明體" w:cs="Times New Roman"/>
          <w:color w:val="241B20"/>
          <w:kern w:val="0"/>
          <w:szCs w:val="24"/>
        </w:rPr>
        <w:t>編號會對應到相同的經緯度位置。</w:t>
      </w:r>
    </w:p>
    <w:p w:rsidR="00AD7671" w:rsidRPr="00B9555A" w:rsidRDefault="00AD7671" w:rsidP="00082C39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7. </w:t>
      </w:r>
      <w:r w:rsidR="00EE58B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和</w:t>
      </w:r>
      <w:r w:rsidR="00656FE3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航</w:t>
      </w:r>
      <w:r w:rsidR="003145E8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行</w:t>
      </w:r>
      <w:r w:rsidR="00656FE3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路徑及運送</w:t>
      </w:r>
      <w:r w:rsidR="004B50EB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相關</w:t>
      </w:r>
      <w:r w:rsidR="00656FE3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的位置</w:t>
      </w:r>
    </w:p>
    <w:p w:rsidR="00AD7671" w:rsidRPr="00B9555A" w:rsidRDefault="00AD7671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656FE3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不</w:t>
      </w:r>
      <w:r w:rsidR="006973C8" w:rsidRPr="00B9555A">
        <w:rPr>
          <w:rFonts w:ascii="Times New Roman" w:eastAsia="新細明體" w:hAnsi="新細明體" w:cs="Times New Roman"/>
          <w:kern w:val="0"/>
          <w:szCs w:val="24"/>
        </w:rPr>
        <w:t>應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將</w:t>
      </w:r>
      <w:r w:rsidR="00656FE3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設在已知海上交通流量大的位置。</w:t>
      </w:r>
      <w:r w:rsidR="001D5D88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656FE3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的一般區域應回報給運輸部，以</w:t>
      </w:r>
      <w:r w:rsidR="006973C8" w:rsidRPr="00B9555A">
        <w:rPr>
          <w:rFonts w:ascii="Times New Roman" w:eastAsia="新細明體" w:hAnsi="新細明體" w:cs="Times New Roman"/>
          <w:kern w:val="0"/>
          <w:szCs w:val="24"/>
        </w:rPr>
        <w:t>利其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發布水手通告</w:t>
      </w:r>
      <w:r w:rsidR="006973C8" w:rsidRPr="00B9555A">
        <w:rPr>
          <w:rFonts w:ascii="Times New Roman" w:eastAsia="新細明體" w:hAnsi="新細明體" w:cs="Times New Roman"/>
          <w:kern w:val="0"/>
          <w:szCs w:val="24"/>
        </w:rPr>
        <w:t>（</w:t>
      </w:r>
      <w:r w:rsidR="006973C8" w:rsidRPr="00B9555A">
        <w:rPr>
          <w:rFonts w:ascii="Times New Roman" w:eastAsia="新細明體" w:hAnsi="Times New Roman" w:cs="Times New Roman"/>
          <w:kern w:val="0"/>
          <w:szCs w:val="24"/>
        </w:rPr>
        <w:t>Notice to Mariners</w:t>
      </w:r>
      <w:r w:rsidR="006973C8" w:rsidRPr="00B9555A">
        <w:rPr>
          <w:rFonts w:ascii="Times New Roman" w:eastAsia="新細明體" w:hAnsi="新細明體" w:cs="Times New Roman"/>
          <w:kern w:val="0"/>
          <w:szCs w:val="24"/>
        </w:rPr>
        <w:t>）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。</w:t>
      </w:r>
      <w:r w:rsidR="00656FE3" w:rsidRPr="00B9555A">
        <w:rPr>
          <w:rFonts w:ascii="Times New Roman" w:eastAsia="新細明體" w:hAnsi="Times New Roman" w:cs="Times New Roman"/>
          <w:kern w:val="0"/>
          <w:szCs w:val="24"/>
        </w:rPr>
        <w:t>NFA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保留拒絕在已知海上交通流量大的位置</w:t>
      </w:r>
      <w:r w:rsidR="001D5D88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656FE3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的權利。</w:t>
      </w:r>
    </w:p>
    <w:p w:rsidR="006973C8" w:rsidRPr="00B9555A" w:rsidRDefault="006973C8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8. </w:t>
      </w:r>
      <w:r w:rsidR="00836D75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禁止</w:t>
      </w:r>
      <w:r w:rsidR="00656FE3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區域</w:t>
      </w:r>
    </w:p>
    <w:p w:rsidR="006973C8" w:rsidRPr="00B9555A" w:rsidRDefault="006973C8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656FE3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禁止為圍網漁業</w:t>
      </w:r>
      <w:r w:rsidR="006973C8" w:rsidRPr="00B9555A">
        <w:rPr>
          <w:rFonts w:ascii="Times New Roman" w:eastAsia="新細明體" w:hAnsi="新細明體" w:cs="Times New Roman"/>
          <w:kern w:val="0"/>
          <w:szCs w:val="24"/>
        </w:rPr>
        <w:t>目的而</w:t>
      </w:r>
      <w:r w:rsidR="001D5D88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656FE3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在距任何陸地或島嶼</w:t>
      </w:r>
      <w:r w:rsidR="00656FE3" w:rsidRPr="00B9555A">
        <w:rPr>
          <w:rFonts w:ascii="Times New Roman" w:eastAsia="新細明體" w:hAnsi="Times New Roman" w:cs="Times New Roman"/>
          <w:kern w:val="0"/>
          <w:szCs w:val="24"/>
        </w:rPr>
        <w:t>12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浬以內的所有水域。其他</w:t>
      </w:r>
      <w:r w:rsidR="00836D75" w:rsidRPr="00B9555A">
        <w:rPr>
          <w:rFonts w:ascii="Times New Roman" w:eastAsia="新細明體" w:hAnsi="新細明體" w:cs="Times New Roman"/>
          <w:kern w:val="0"/>
          <w:szCs w:val="24"/>
        </w:rPr>
        <w:t>禁止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區域包括</w:t>
      </w:r>
      <w:r w:rsidR="00836D75" w:rsidRPr="00B9555A">
        <w:rPr>
          <w:rFonts w:ascii="Times New Roman" w:eastAsia="新細明體" w:hAnsi="新細明體" w:cs="Times New Roman"/>
          <w:kern w:val="0"/>
          <w:szCs w:val="24"/>
        </w:rPr>
        <w:t>托列斯（</w:t>
      </w:r>
      <w:r w:rsidR="00656FE3" w:rsidRPr="00B9555A">
        <w:rPr>
          <w:rFonts w:ascii="Times New Roman" w:eastAsia="新細明體" w:hAnsi="Times New Roman" w:cs="Times New Roman"/>
          <w:kern w:val="0"/>
          <w:szCs w:val="24"/>
        </w:rPr>
        <w:t>Torres</w:t>
      </w:r>
      <w:r w:rsidR="00836D75" w:rsidRPr="00B9555A">
        <w:rPr>
          <w:rFonts w:ascii="Times New Roman" w:eastAsia="新細明體" w:hAnsi="新細明體" w:cs="Times New Roman"/>
          <w:kern w:val="0"/>
          <w:szCs w:val="24"/>
        </w:rPr>
        <w:t>）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海峽保護區、</w:t>
      </w:r>
      <w:proofErr w:type="spellStart"/>
      <w:r w:rsidR="004E14F6" w:rsidRPr="00B9555A">
        <w:rPr>
          <w:rFonts w:ascii="Times New Roman" w:eastAsia="新細明體" w:hAnsi="Times New Roman" w:cs="Times New Roman"/>
          <w:kern w:val="0"/>
          <w:szCs w:val="24"/>
        </w:rPr>
        <w:t>Mogado</w:t>
      </w:r>
      <w:proofErr w:type="spellEnd"/>
      <w:r w:rsidR="004E14F6" w:rsidRPr="00B9555A">
        <w:rPr>
          <w:rFonts w:ascii="Times New Roman" w:eastAsia="新細明體" w:hAnsi="Times New Roman" w:cs="Times New Roman"/>
          <w:kern w:val="0"/>
          <w:szCs w:val="24"/>
        </w:rPr>
        <w:t xml:space="preserve"> Square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、整個</w:t>
      </w:r>
      <w:r w:rsidR="00341B35" w:rsidRPr="00B9555A">
        <w:rPr>
          <w:rFonts w:ascii="Times New Roman" w:eastAsia="新細明體" w:hAnsi="新細明體" w:cs="Times New Roman"/>
          <w:kern w:val="0"/>
          <w:szCs w:val="24"/>
        </w:rPr>
        <w:t>索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羅門海以及</w:t>
      </w:r>
      <w:r w:rsidR="00836D75" w:rsidRPr="00B9555A">
        <w:rPr>
          <w:rFonts w:ascii="Times New Roman" w:eastAsia="新細明體" w:hAnsi="新細明體" w:cs="Times New Roman"/>
          <w:kern w:val="0"/>
          <w:szCs w:val="24"/>
        </w:rPr>
        <w:t>其他得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隨時宣告</w:t>
      </w:r>
      <w:r w:rsidR="0038685B" w:rsidRPr="00B9555A">
        <w:rPr>
          <w:rFonts w:ascii="Times New Roman" w:eastAsia="新細明體" w:hAnsi="新細明體" w:cs="Times New Roman"/>
          <w:kern w:val="0"/>
          <w:szCs w:val="24"/>
        </w:rPr>
        <w:t>為</w:t>
      </w:r>
      <w:r w:rsidR="00836D75" w:rsidRPr="00B9555A">
        <w:rPr>
          <w:rFonts w:ascii="Times New Roman" w:eastAsia="新細明體" w:hAnsi="新細明體" w:cs="Times New Roman"/>
          <w:kern w:val="0"/>
          <w:szCs w:val="24"/>
        </w:rPr>
        <w:t>禁止</w:t>
      </w:r>
      <w:r w:rsidR="00656FE3" w:rsidRPr="00B9555A">
        <w:rPr>
          <w:rFonts w:ascii="Times New Roman" w:eastAsia="新細明體" w:hAnsi="新細明體" w:cs="Times New Roman"/>
          <w:kern w:val="0"/>
          <w:szCs w:val="24"/>
        </w:rPr>
        <w:t>區域的任何區域。</w:t>
      </w:r>
    </w:p>
    <w:p w:rsidR="006973C8" w:rsidRDefault="006973C8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B9555A" w:rsidRP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9. </w:t>
      </w:r>
      <w:r w:rsidR="00E21E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在</w:t>
      </w:r>
      <w:r w:rsidR="00656FE3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群島</w:t>
      </w:r>
      <w:r w:rsidR="00656FE3" w:rsidRPr="00B9555A">
        <w:rPr>
          <w:rFonts w:ascii="Times New Roman" w:eastAsia="新細明體" w:hAnsi="新細明體" w:cs="Times New Roman"/>
          <w:b/>
          <w:kern w:val="0"/>
          <w:szCs w:val="24"/>
        </w:rPr>
        <w:t>水域</w:t>
      </w:r>
      <w:r w:rsidR="001D5D88" w:rsidRPr="00B9555A">
        <w:rPr>
          <w:rFonts w:ascii="Times New Roman" w:eastAsia="新細明體" w:hAnsi="新細明體" w:cs="Times New Roman"/>
          <w:b/>
          <w:kern w:val="0"/>
          <w:szCs w:val="24"/>
        </w:rPr>
        <w:t>投放</w:t>
      </w:r>
      <w:r w:rsidR="00656FE3" w:rsidRPr="00B9555A">
        <w:rPr>
          <w:rFonts w:ascii="Times New Roman" w:eastAsia="新細明體" w:hAnsi="Times New Roman" w:cs="Times New Roman"/>
          <w:b/>
          <w:kern w:val="0"/>
          <w:szCs w:val="24"/>
        </w:rPr>
        <w:t>FAD</w:t>
      </w:r>
      <w:r w:rsidR="00E21EF2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 </w:t>
      </w:r>
    </w:p>
    <w:p w:rsidR="000021FD" w:rsidRPr="00B9555A" w:rsidRDefault="000021FD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E21EF2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E21EF2" w:rsidRPr="00B9555A">
        <w:rPr>
          <w:rFonts w:ascii="Times New Roman" w:eastAsia="新細明體" w:hAnsi="新細明體" w:cs="Times New Roman"/>
          <w:kern w:val="0"/>
          <w:szCs w:val="24"/>
        </w:rPr>
        <w:t>禁止取得執照</w:t>
      </w:r>
      <w:r w:rsidR="000021FD" w:rsidRPr="00B9555A">
        <w:rPr>
          <w:rFonts w:ascii="Times New Roman" w:eastAsia="新細明體" w:hAnsi="新細明體" w:cs="Times New Roman"/>
          <w:kern w:val="0"/>
          <w:szCs w:val="24"/>
        </w:rPr>
        <w:t>之外籍</w:t>
      </w:r>
      <w:r w:rsidR="00E21EF2" w:rsidRPr="00B9555A">
        <w:rPr>
          <w:rFonts w:ascii="Times New Roman" w:eastAsia="新細明體" w:hAnsi="新細明體" w:cs="Times New Roman"/>
          <w:kern w:val="0"/>
          <w:szCs w:val="24"/>
        </w:rPr>
        <w:t>船舶在群島水域</w:t>
      </w:r>
      <w:r w:rsidR="001D5D88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E21EF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E21EF2" w:rsidRPr="00B9555A">
        <w:rPr>
          <w:rFonts w:ascii="Times New Roman" w:eastAsia="新細明體" w:hAnsi="新細明體" w:cs="Times New Roman"/>
          <w:kern w:val="0"/>
          <w:szCs w:val="24"/>
        </w:rPr>
        <w:t>及</w:t>
      </w:r>
      <w:r w:rsidR="00A55F6E" w:rsidRPr="00B9555A">
        <w:rPr>
          <w:rFonts w:ascii="Times New Roman" w:eastAsia="新細明體" w:hAnsi="新細明體" w:cs="Times New Roman"/>
          <w:kern w:val="0"/>
          <w:szCs w:val="24"/>
        </w:rPr>
        <w:t>對</w:t>
      </w:r>
      <w:r w:rsidR="00E21EF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A55F6E" w:rsidRPr="00B9555A">
        <w:rPr>
          <w:rFonts w:ascii="Times New Roman" w:eastAsia="新細明體" w:hAnsi="新細明體" w:cs="Times New Roman"/>
          <w:kern w:val="0"/>
          <w:szCs w:val="24"/>
        </w:rPr>
        <w:t>下下網</w:t>
      </w:r>
      <w:r w:rsidR="00E21EF2" w:rsidRPr="00B9555A">
        <w:rPr>
          <w:rFonts w:ascii="Times New Roman" w:eastAsia="新細明體" w:hAnsi="新細明體" w:cs="Times New Roman"/>
          <w:kern w:val="0"/>
          <w:szCs w:val="24"/>
        </w:rPr>
        <w:t>捕</w:t>
      </w:r>
      <w:r w:rsidR="000021FD" w:rsidRPr="00B9555A">
        <w:rPr>
          <w:rFonts w:ascii="Times New Roman" w:eastAsia="新細明體" w:hAnsi="新細明體" w:cs="Times New Roman"/>
          <w:kern w:val="0"/>
          <w:szCs w:val="24"/>
        </w:rPr>
        <w:t>撈</w:t>
      </w:r>
      <w:r w:rsidR="00E21EF2" w:rsidRPr="00B9555A">
        <w:rPr>
          <w:rFonts w:ascii="Times New Roman" w:eastAsia="新細明體" w:hAnsi="新細明體" w:cs="Times New Roman"/>
          <w:kern w:val="0"/>
          <w:szCs w:val="24"/>
        </w:rPr>
        <w:t>。</w:t>
      </w:r>
    </w:p>
    <w:p w:rsidR="000021FD" w:rsidRPr="00B9555A" w:rsidRDefault="000021FD" w:rsidP="00E21EF2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E21EF2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E21EF2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10. </w:t>
      </w:r>
      <w:r w:rsidR="00E21E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圍網船舶的</w:t>
      </w:r>
      <w:r w:rsidR="00E21EF2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E21E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捕魚對</w:t>
      </w:r>
      <w:proofErr w:type="gramStart"/>
      <w:r w:rsidR="000021F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鮪</w:t>
      </w:r>
      <w:proofErr w:type="gramEnd"/>
      <w:r w:rsidR="000021FD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延繩釣</w:t>
      </w:r>
      <w:r w:rsidR="00E21E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的影響</w:t>
      </w:r>
    </w:p>
    <w:p w:rsidR="000021FD" w:rsidRPr="00B9555A" w:rsidRDefault="000021FD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3F2AA1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927272" w:rsidRPr="00B9555A">
        <w:rPr>
          <w:rFonts w:ascii="Times New Roman" w:eastAsia="新細明體" w:hAnsi="新細明體" w:cs="Times New Roman"/>
          <w:kern w:val="0"/>
          <w:szCs w:val="24"/>
        </w:rPr>
        <w:t>關於圍網捕魚和</w:t>
      </w:r>
      <w:proofErr w:type="gramStart"/>
      <w:r w:rsidR="007336C0" w:rsidRPr="00B9555A">
        <w:rPr>
          <w:rFonts w:ascii="Times New Roman" w:eastAsia="新細明體" w:hAnsi="新細明體" w:cs="Times New Roman"/>
          <w:kern w:val="0"/>
          <w:szCs w:val="24"/>
        </w:rPr>
        <w:t>鮪</w:t>
      </w:r>
      <w:proofErr w:type="gramEnd"/>
      <w:r w:rsidR="007336C0" w:rsidRPr="00B9555A">
        <w:rPr>
          <w:rFonts w:ascii="Times New Roman" w:eastAsia="新細明體" w:hAnsi="新細明體" w:cs="Times New Roman"/>
          <w:kern w:val="0"/>
          <w:szCs w:val="24"/>
        </w:rPr>
        <w:t>延繩釣</w:t>
      </w:r>
      <w:r w:rsidR="006A5310" w:rsidRPr="00B9555A">
        <w:rPr>
          <w:rFonts w:ascii="Times New Roman" w:eastAsia="新細明體" w:hAnsi="新細明體" w:cs="Times New Roman"/>
          <w:bCs/>
          <w:kern w:val="0"/>
          <w:szCs w:val="24"/>
        </w:rPr>
        <w:t>間</w:t>
      </w:r>
      <w:r w:rsidR="00A55F6E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6A5310" w:rsidRPr="00B9555A">
        <w:rPr>
          <w:rFonts w:ascii="Times New Roman" w:eastAsia="新細明體" w:hAnsi="新細明體" w:cs="Times New Roman"/>
          <w:bCs/>
          <w:kern w:val="0"/>
          <w:szCs w:val="24"/>
        </w:rPr>
        <w:t>因為</w:t>
      </w:r>
      <w:proofErr w:type="gramStart"/>
      <w:r w:rsidR="007336C0" w:rsidRPr="00B9555A">
        <w:rPr>
          <w:rFonts w:ascii="Times New Roman" w:eastAsia="新細明體" w:hAnsi="新細明體" w:cs="Times New Roman"/>
          <w:bCs/>
          <w:kern w:val="0"/>
          <w:szCs w:val="24"/>
        </w:rPr>
        <w:t>鰹鮪</w:t>
      </w:r>
      <w:proofErr w:type="gramEnd"/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圍網漁業</w:t>
      </w:r>
      <w:r w:rsidR="006A5310" w:rsidRPr="00B9555A">
        <w:rPr>
          <w:rFonts w:ascii="Times New Roman" w:eastAsia="新細明體" w:hAnsi="新細明體" w:cs="Times New Roman"/>
          <w:bCs/>
          <w:kern w:val="0"/>
          <w:szCs w:val="24"/>
        </w:rPr>
        <w:t>廣泛使用</w:t>
      </w:r>
      <w:r w:rsidR="006A5310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4A3DA4" w:rsidRPr="00B9555A">
        <w:rPr>
          <w:rFonts w:ascii="Times New Roman" w:eastAsia="新細明體" w:hAnsi="新細明體" w:cs="Times New Roman"/>
          <w:bCs/>
          <w:kern w:val="0"/>
          <w:szCs w:val="24"/>
        </w:rPr>
        <w:t>而</w:t>
      </w:r>
      <w:r w:rsidR="006A5310" w:rsidRPr="00B9555A">
        <w:rPr>
          <w:rFonts w:ascii="Times New Roman" w:eastAsia="新細明體" w:hAnsi="新細明體" w:cs="Times New Roman"/>
          <w:bCs/>
          <w:kern w:val="0"/>
          <w:szCs w:val="24"/>
        </w:rPr>
        <w:t>可能產生的衝突，</w:t>
      </w:r>
      <w:r w:rsidR="00377DF2" w:rsidRPr="00B9555A">
        <w:rPr>
          <w:rFonts w:ascii="Times New Roman" w:eastAsia="新細明體" w:hAnsi="新細明體" w:cs="Times New Roman"/>
          <w:bCs/>
          <w:kern w:val="0"/>
          <w:szCs w:val="24"/>
        </w:rPr>
        <w:t>將會對此種狀況進行監測。</w:t>
      </w:r>
      <w:r w:rsidR="003B5F5D" w:rsidRPr="00B9555A">
        <w:rPr>
          <w:rFonts w:ascii="Times New Roman" w:eastAsia="新細明體" w:hAnsi="新細明體" w:cs="Times New Roman"/>
          <w:bCs/>
          <w:kern w:val="0"/>
          <w:szCs w:val="24"/>
        </w:rPr>
        <w:t>尤其</w:t>
      </w:r>
      <w:r w:rsidR="00377DF2" w:rsidRPr="00B9555A">
        <w:rPr>
          <w:rFonts w:ascii="Times New Roman" w:eastAsia="新細明體" w:hAnsi="新細明體" w:cs="Times New Roman"/>
          <w:bCs/>
          <w:kern w:val="0"/>
          <w:szCs w:val="24"/>
        </w:rPr>
        <w:t>是會收集有關</w:t>
      </w:r>
      <w:proofErr w:type="gramStart"/>
      <w:r w:rsidR="007336C0" w:rsidRPr="00B9555A">
        <w:rPr>
          <w:rFonts w:ascii="Times New Roman" w:eastAsia="新細明體" w:hAnsi="新細明體" w:cs="Times New Roman"/>
          <w:kern w:val="0"/>
          <w:szCs w:val="24"/>
        </w:rPr>
        <w:t>鮪</w:t>
      </w:r>
      <w:proofErr w:type="gramEnd"/>
      <w:r w:rsidR="007336C0" w:rsidRPr="00B9555A">
        <w:rPr>
          <w:rFonts w:ascii="Times New Roman" w:eastAsia="新細明體" w:hAnsi="新細明體" w:cs="Times New Roman"/>
          <w:kern w:val="0"/>
          <w:szCs w:val="24"/>
        </w:rPr>
        <w:t>延繩釣</w:t>
      </w:r>
      <w:r w:rsidR="00377DF2" w:rsidRPr="00B9555A">
        <w:rPr>
          <w:rFonts w:ascii="Times New Roman" w:eastAsia="新細明體" w:hAnsi="新細明體" w:cs="Times New Roman"/>
          <w:bCs/>
          <w:kern w:val="0"/>
          <w:szCs w:val="24"/>
        </w:rPr>
        <w:t>漁業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擴展到北側</w:t>
      </w:r>
      <w:r w:rsidR="00346649" w:rsidRPr="00B9555A">
        <w:rPr>
          <w:rFonts w:ascii="Times New Roman" w:eastAsia="新細明體" w:hAnsi="Times New Roman" w:cs="Times New Roman"/>
          <w:bCs/>
          <w:kern w:val="0"/>
          <w:szCs w:val="24"/>
        </w:rPr>
        <w:t>PNG</w:t>
      </w:r>
      <w:r w:rsidR="00822B5F" w:rsidRPr="00B9555A">
        <w:rPr>
          <w:rFonts w:ascii="Times New Roman" w:eastAsia="新細明體" w:hAnsi="新細明體" w:cs="Times New Roman"/>
          <w:bCs/>
          <w:kern w:val="0"/>
          <w:szCs w:val="24"/>
        </w:rPr>
        <w:t>區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域時的表現資訊</w:t>
      </w:r>
      <w:r w:rsidR="00377DF2" w:rsidRPr="00B9555A">
        <w:rPr>
          <w:rFonts w:ascii="Times New Roman" w:eastAsia="新細明體" w:hAnsi="新細明體" w:cs="Times New Roman"/>
          <w:bCs/>
          <w:kern w:val="0"/>
          <w:szCs w:val="24"/>
        </w:rPr>
        <w:t>，以及透過觀察員及港口</w:t>
      </w:r>
      <w:proofErr w:type="gramStart"/>
      <w:r w:rsidR="001D5D88" w:rsidRPr="00B9555A">
        <w:rPr>
          <w:rFonts w:ascii="Times New Roman" w:eastAsia="新細明體" w:hAnsi="新細明體" w:cs="Times New Roman"/>
          <w:bCs/>
          <w:kern w:val="0"/>
          <w:szCs w:val="24"/>
        </w:rPr>
        <w:t>採</w:t>
      </w:r>
      <w:proofErr w:type="gramEnd"/>
      <w:r w:rsidR="00377DF2" w:rsidRPr="00B9555A">
        <w:rPr>
          <w:rFonts w:ascii="Times New Roman" w:eastAsia="新細明體" w:hAnsi="新細明體" w:cs="Times New Roman"/>
          <w:bCs/>
          <w:kern w:val="0"/>
          <w:szCs w:val="24"/>
        </w:rPr>
        <w:t>樣</w:t>
      </w:r>
      <w:r w:rsidR="005F14BF" w:rsidRPr="00B9555A">
        <w:rPr>
          <w:rFonts w:ascii="Times New Roman" w:eastAsia="新細明體" w:hAnsi="新細明體" w:cs="Times New Roman"/>
          <w:bCs/>
          <w:kern w:val="0"/>
          <w:szCs w:val="24"/>
        </w:rPr>
        <w:t>計畫</w:t>
      </w:r>
      <w:r w:rsidR="00346649" w:rsidRPr="00B9555A">
        <w:rPr>
          <w:rFonts w:ascii="Times New Roman" w:eastAsia="新細明體" w:hAnsi="新細明體" w:cs="Times New Roman"/>
          <w:bCs/>
          <w:kern w:val="0"/>
          <w:szCs w:val="24"/>
        </w:rPr>
        <w:t>判定的</w:t>
      </w:r>
      <w:r w:rsidR="00346649" w:rsidRPr="00B9555A">
        <w:rPr>
          <w:rFonts w:ascii="Times New Roman" w:eastAsia="新細明體" w:hAnsi="新細明體" w:cs="Times New Roman"/>
          <w:kern w:val="0"/>
          <w:szCs w:val="24"/>
        </w:rPr>
        <w:t>圍網漁獲性質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。</w:t>
      </w:r>
      <w:r w:rsidR="00A55F6E" w:rsidRPr="00B9555A">
        <w:rPr>
          <w:rFonts w:ascii="Times New Roman" w:eastAsia="新細明體" w:hAnsi="新細明體" w:cs="Times New Roman"/>
          <w:kern w:val="0"/>
          <w:szCs w:val="24"/>
        </w:rPr>
        <w:t>若</w:t>
      </w:r>
      <w:r w:rsidR="000B5644" w:rsidRPr="00B9555A">
        <w:rPr>
          <w:rFonts w:ascii="Times New Roman" w:eastAsia="新細明體" w:hAnsi="新細明體" w:cs="Times New Roman" w:hint="eastAsia"/>
          <w:kern w:val="0"/>
          <w:szCs w:val="24"/>
        </w:rPr>
        <w:t>已</w:t>
      </w:r>
      <w:r w:rsidR="00A55F6E" w:rsidRPr="00B9555A">
        <w:rPr>
          <w:rFonts w:ascii="Times New Roman" w:eastAsia="新細明體" w:hAnsi="新細明體" w:cs="Times New Roman"/>
          <w:kern w:val="0"/>
          <w:szCs w:val="24"/>
        </w:rPr>
        <w:t>十分確定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因</w:t>
      </w:r>
      <w:proofErr w:type="gramStart"/>
      <w:r w:rsidR="00857810" w:rsidRPr="00B9555A">
        <w:rPr>
          <w:rFonts w:ascii="Times New Roman" w:eastAsia="新細明體" w:hAnsi="新細明體" w:cs="Times New Roman"/>
          <w:kern w:val="0"/>
          <w:szCs w:val="24"/>
        </w:rPr>
        <w:t>集魚器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或</w:t>
      </w:r>
      <w:r w:rsidR="00857810" w:rsidRPr="00B9555A">
        <w:rPr>
          <w:rFonts w:ascii="Times New Roman" w:eastAsia="新細明體" w:hAnsi="新細明體" w:cs="Times New Roman"/>
          <w:kern w:val="0"/>
          <w:szCs w:val="24"/>
        </w:rPr>
        <w:t>集魚器</w:t>
      </w:r>
      <w:proofErr w:type="gramEnd"/>
      <w:r w:rsidR="000C0DEB" w:rsidRPr="00B9555A">
        <w:rPr>
          <w:rFonts w:ascii="Times New Roman" w:eastAsia="新細明體" w:hAnsi="新細明體" w:cs="Times New Roman"/>
          <w:kern w:val="0"/>
          <w:szCs w:val="24"/>
        </w:rPr>
        <w:t>之部分</w:t>
      </w:r>
      <w:r w:rsidR="000B5644" w:rsidRPr="00B9555A">
        <w:rPr>
          <w:rFonts w:ascii="Times New Roman" w:eastAsia="新細明體" w:hAnsi="新細明體" w:cs="Times New Roman" w:hint="eastAsia"/>
          <w:kern w:val="0"/>
          <w:szCs w:val="24"/>
        </w:rPr>
        <w:t>會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干擾</w:t>
      </w:r>
      <w:proofErr w:type="gramStart"/>
      <w:r w:rsidR="005F14BF" w:rsidRPr="00B9555A">
        <w:rPr>
          <w:rFonts w:ascii="Times New Roman" w:eastAsia="新細明體" w:hAnsi="新細明體" w:cs="Times New Roman"/>
          <w:kern w:val="0"/>
          <w:szCs w:val="24"/>
        </w:rPr>
        <w:t>鮪</w:t>
      </w:r>
      <w:proofErr w:type="gramEnd"/>
      <w:r w:rsidR="005F14BF" w:rsidRPr="00B9555A">
        <w:rPr>
          <w:rFonts w:ascii="Times New Roman" w:eastAsia="新細明體" w:hAnsi="新細明體" w:cs="Times New Roman"/>
          <w:kern w:val="0"/>
          <w:szCs w:val="24"/>
        </w:rPr>
        <w:t>延繩釣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作業</w:t>
      </w:r>
      <w:r w:rsidR="000B5644" w:rsidRPr="00B9555A">
        <w:rPr>
          <w:rFonts w:ascii="Times New Roman" w:eastAsia="新細明體" w:hAnsi="新細明體" w:cs="Times New Roman" w:hint="eastAsia"/>
          <w:kern w:val="0"/>
          <w:szCs w:val="24"/>
        </w:rPr>
        <w:t>而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造成不利影響，即會對本政策</w:t>
      </w:r>
      <w:r w:rsidR="00CC375F" w:rsidRPr="00B9555A">
        <w:rPr>
          <w:rFonts w:ascii="Times New Roman" w:eastAsia="新細明體" w:hAnsi="新細明體" w:cs="Times New Roman"/>
          <w:kern w:val="0"/>
          <w:szCs w:val="24"/>
        </w:rPr>
        <w:t>重新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進行審查。</w:t>
      </w:r>
    </w:p>
    <w:p w:rsidR="00CC375F" w:rsidRPr="00B9555A" w:rsidRDefault="00CC375F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11. </w:t>
      </w:r>
      <w:r w:rsidR="00377DF2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377DF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漁業的監測</w:t>
      </w:r>
    </w:p>
    <w:p w:rsidR="00CC375F" w:rsidRPr="00B9555A" w:rsidRDefault="00CC375F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377DF2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lastRenderedPageBreak/>
        <w:t xml:space="preserve">a) </w:t>
      </w:r>
      <w:r w:rsidR="000C0DEB" w:rsidRPr="00B9555A">
        <w:rPr>
          <w:rFonts w:ascii="Times New Roman" w:eastAsia="新細明體" w:hAnsi="新細明體" w:cs="Times New Roman"/>
          <w:kern w:val="0"/>
          <w:szCs w:val="24"/>
        </w:rPr>
        <w:t>漁獲資料</w:t>
      </w:r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得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從</w:t>
      </w:r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使用</w:t>
      </w:r>
      <w:r w:rsidR="00521C54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而正在</w:t>
      </w:r>
      <w:r w:rsidR="0029421D" w:rsidRPr="00B9555A">
        <w:rPr>
          <w:rFonts w:ascii="Times New Roman" w:eastAsia="新細明體" w:hAnsi="新細明體" w:cs="Times New Roman"/>
          <w:kern w:val="0"/>
          <w:szCs w:val="24"/>
        </w:rPr>
        <w:t>發展</w:t>
      </w:r>
      <w:r w:rsidR="000C0DEB" w:rsidRPr="00B9555A">
        <w:rPr>
          <w:rFonts w:ascii="Times New Roman" w:eastAsia="新細明體" w:hAnsi="新細明體" w:cs="Times New Roman"/>
          <w:kern w:val="0"/>
          <w:szCs w:val="24"/>
        </w:rPr>
        <w:t>中</w:t>
      </w:r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r w:rsidR="00377DF2" w:rsidRPr="00B9555A">
        <w:rPr>
          <w:rFonts w:ascii="Times New Roman" w:eastAsia="新細明體" w:hAnsi="Times New Roman" w:cs="Times New Roman"/>
          <w:kern w:val="0"/>
          <w:szCs w:val="24"/>
        </w:rPr>
        <w:t>PNG</w:t>
      </w:r>
      <w:proofErr w:type="gramStart"/>
      <w:r w:rsidR="0029421D" w:rsidRPr="00B9555A">
        <w:rPr>
          <w:rFonts w:ascii="Times New Roman" w:eastAsia="新細明體" w:hAnsi="新細明體" w:cs="Times New Roman"/>
          <w:kern w:val="0"/>
          <w:szCs w:val="24"/>
        </w:rPr>
        <w:t>鰹鮪</w:t>
      </w:r>
      <w:proofErr w:type="gramEnd"/>
      <w:r w:rsidR="00377DF2" w:rsidRPr="00B9555A">
        <w:rPr>
          <w:rFonts w:ascii="Times New Roman" w:eastAsia="新細明體" w:hAnsi="新細明體" w:cs="Times New Roman"/>
          <w:kern w:val="0"/>
          <w:szCs w:val="24"/>
        </w:rPr>
        <w:t>圍網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漁業收集</w:t>
      </w:r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，以監測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鮪魚的</w:t>
      </w:r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魚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種組成及</w:t>
      </w:r>
      <w:r w:rsidR="00521C54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相關漁獲的其他細節。</w:t>
      </w:r>
    </w:p>
    <w:p w:rsidR="00CC375F" w:rsidRPr="00B9555A" w:rsidRDefault="00CC375F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12. </w:t>
      </w:r>
      <w:r w:rsidR="00521C54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521C54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捕魚對捕獲鮪魚尺寸的影響</w:t>
      </w:r>
    </w:p>
    <w:p w:rsidR="00521C5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>a) NFA</w:t>
      </w:r>
      <w:proofErr w:type="gramStart"/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得盡最大</w:t>
      </w:r>
      <w:proofErr w:type="gramEnd"/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努力以監測船隊漁獲的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鮪魚尺寸，以確認漁獲</w:t>
      </w:r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過程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中捕獲小鮪魚的程度。</w:t>
      </w:r>
    </w:p>
    <w:p w:rsidR="00CC375F" w:rsidRPr="00B9555A" w:rsidRDefault="00CC375F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13. </w:t>
      </w:r>
      <w:r w:rsidR="00521C54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521C54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捕魚對混獲物種的影響</w:t>
      </w:r>
    </w:p>
    <w:p w:rsidR="00521C5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>a) NFA</w:t>
      </w:r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將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透過觀察員及港口</w:t>
      </w:r>
      <w:proofErr w:type="gramStart"/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採</w:t>
      </w:r>
      <w:proofErr w:type="gramEnd"/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樣</w:t>
      </w:r>
      <w:r w:rsidR="001D5D88" w:rsidRPr="00B9555A">
        <w:rPr>
          <w:rFonts w:ascii="Times New Roman" w:eastAsia="新細明體" w:hAnsi="新細明體" w:cs="Times New Roman"/>
          <w:bCs/>
          <w:kern w:val="0"/>
          <w:szCs w:val="24"/>
        </w:rPr>
        <w:t>計畫</w:t>
      </w:r>
      <w:r w:rsidR="00A93C3D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監測</w:t>
      </w:r>
      <w:r w:rsidR="00521C54" w:rsidRPr="00B9555A">
        <w:rPr>
          <w:rFonts w:ascii="Times New Roman" w:eastAsia="新細明體" w:hAnsi="Times New Roman" w:cs="Times New Roman"/>
          <w:bCs/>
          <w:kern w:val="0"/>
          <w:szCs w:val="24"/>
        </w:rPr>
        <w:t>PNG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境內</w:t>
      </w:r>
      <w:proofErr w:type="gramStart"/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錨定</w:t>
      </w:r>
      <w:r w:rsidR="00A93C3D" w:rsidRPr="00B9555A">
        <w:rPr>
          <w:rFonts w:ascii="Times New Roman" w:eastAsia="新細明體" w:hAnsi="新細明體" w:cs="Times New Roman"/>
          <w:bCs/>
          <w:kern w:val="0"/>
          <w:szCs w:val="24"/>
        </w:rPr>
        <w:t>式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及</w:t>
      </w:r>
      <w:proofErr w:type="gramEnd"/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漂浮</w:t>
      </w:r>
      <w:r w:rsidR="00A93C3D" w:rsidRPr="00B9555A">
        <w:rPr>
          <w:rFonts w:ascii="Times New Roman" w:eastAsia="新細明體" w:hAnsi="新細明體" w:cs="Times New Roman"/>
          <w:bCs/>
          <w:kern w:val="0"/>
          <w:szCs w:val="24"/>
        </w:rPr>
        <w:t>式</w:t>
      </w:r>
      <w:r w:rsidR="00521C54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proofErr w:type="gramStart"/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鰹鮪</w:t>
      </w:r>
      <w:proofErr w:type="gramEnd"/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圍網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漁業的混獲，</w:t>
      </w:r>
      <w:r w:rsidR="000C0DEB" w:rsidRPr="00B9555A">
        <w:rPr>
          <w:rFonts w:ascii="Times New Roman" w:eastAsia="新細明體" w:hAnsi="新細明體" w:cs="Times New Roman"/>
          <w:bCs/>
          <w:kern w:val="0"/>
          <w:szCs w:val="24"/>
        </w:rPr>
        <w:t>以期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建立該</w:t>
      </w:r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等網次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的混獲平均重量以及混獲的</w:t>
      </w:r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魚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種組合。此</w:t>
      </w:r>
      <w:r w:rsidR="001D5D88" w:rsidRPr="00B9555A">
        <w:rPr>
          <w:rFonts w:ascii="Times New Roman" w:eastAsia="新細明體" w:hAnsi="新細明體" w:cs="Times New Roman"/>
          <w:bCs/>
          <w:kern w:val="0"/>
          <w:szCs w:val="24"/>
        </w:rPr>
        <w:t>計畫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也會記錄混獲</w:t>
      </w:r>
      <w:r w:rsidR="00A93C3D" w:rsidRPr="00B9555A">
        <w:rPr>
          <w:rFonts w:ascii="Times New Roman" w:eastAsia="新細明體" w:hAnsi="新細明體" w:cs="Times New Roman"/>
          <w:bCs/>
          <w:kern w:val="0"/>
          <w:szCs w:val="24"/>
        </w:rPr>
        <w:t>漁獲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的</w:t>
      </w:r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命運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。</w:t>
      </w:r>
    </w:p>
    <w:p w:rsidR="0029421D" w:rsidRPr="00B9555A" w:rsidRDefault="0029421D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14. </w:t>
      </w:r>
      <w:r w:rsidR="00521C54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521C54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捕魚的報告規範</w:t>
      </w:r>
    </w:p>
    <w:p w:rsidR="00521C5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>a)</w:t>
      </w:r>
      <w:r w:rsidR="000B5644" w:rsidRPr="00B9555A">
        <w:rPr>
          <w:rFonts w:ascii="Times New Roman" w:eastAsia="新細明體" w:hAnsi="新細明體" w:cs="Times New Roman" w:hint="eastAsia"/>
          <w:kern w:val="0"/>
          <w:szCs w:val="24"/>
        </w:rPr>
        <w:t xml:space="preserve"> </w:t>
      </w:r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使用</w:t>
      </w:r>
      <w:r w:rsidR="00521C54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proofErr w:type="gramStart"/>
      <w:r w:rsidR="0029421D" w:rsidRPr="00B9555A">
        <w:rPr>
          <w:rFonts w:ascii="Times New Roman" w:eastAsia="新細明體" w:hAnsi="新細明體" w:cs="Times New Roman"/>
          <w:kern w:val="0"/>
          <w:szCs w:val="24"/>
        </w:rPr>
        <w:t>鰹鮪</w:t>
      </w:r>
      <w:proofErr w:type="gramEnd"/>
      <w:r w:rsidR="00521C54" w:rsidRPr="00B9555A">
        <w:rPr>
          <w:rFonts w:ascii="Times New Roman" w:eastAsia="新細明體" w:hAnsi="新細明體" w:cs="Times New Roman"/>
          <w:kern w:val="0"/>
          <w:szCs w:val="24"/>
        </w:rPr>
        <w:t>圍網</w:t>
      </w:r>
      <w:r w:rsidR="00521C54" w:rsidRPr="00B9555A">
        <w:rPr>
          <w:rFonts w:ascii="Times New Roman" w:eastAsia="新細明體" w:hAnsi="新細明體" w:cs="Times New Roman"/>
          <w:bCs/>
          <w:kern w:val="0"/>
          <w:szCs w:val="24"/>
        </w:rPr>
        <w:t>漁業經營者</w:t>
      </w:r>
      <w:r w:rsidR="000B5644" w:rsidRPr="00B9555A">
        <w:rPr>
          <w:rFonts w:ascii="Times New Roman" w:eastAsia="新細明體" w:hAnsi="新細明體" w:cs="Times New Roman" w:hint="eastAsia"/>
          <w:bCs/>
          <w:kern w:val="0"/>
          <w:szCs w:val="24"/>
        </w:rPr>
        <w:t>亦如同</w:t>
      </w:r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其他漁業經營者，</w:t>
      </w:r>
      <w:r w:rsidR="000B5644" w:rsidRPr="00B9555A">
        <w:rPr>
          <w:rFonts w:ascii="Times New Roman" w:eastAsia="新細明體" w:hAnsi="新細明體" w:cs="Times New Roman" w:hint="eastAsia"/>
          <w:bCs/>
          <w:kern w:val="0"/>
          <w:szCs w:val="24"/>
        </w:rPr>
        <w:t>皆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必須遵守</w:t>
      </w:r>
      <w:r w:rsidR="00595506" w:rsidRPr="00B9555A">
        <w:rPr>
          <w:rFonts w:ascii="Times New Roman" w:eastAsia="新細明體" w:hAnsi="新細明體" w:cs="Times New Roman"/>
          <w:bCs/>
          <w:i/>
          <w:kern w:val="0"/>
          <w:szCs w:val="24"/>
        </w:rPr>
        <w:t>漁業管理法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的規範</w:t>
      </w:r>
      <w:r w:rsidR="006C1395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並向</w:t>
      </w:r>
      <w:r w:rsidR="00595506" w:rsidRPr="00B9555A">
        <w:rPr>
          <w:rFonts w:ascii="Times New Roman" w:eastAsia="新細明體" w:hAnsi="Times New Roman" w:cs="Times New Roman"/>
          <w:bCs/>
          <w:kern w:val="0"/>
          <w:szCs w:val="24"/>
        </w:rPr>
        <w:t>NFA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提報其漁獲的資訊。此項資訊還必須</w:t>
      </w:r>
      <w:proofErr w:type="gramStart"/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包含</w:t>
      </w:r>
      <w:r w:rsidR="0029421D" w:rsidRPr="00B9555A">
        <w:rPr>
          <w:rFonts w:ascii="Times New Roman" w:eastAsia="新細明體" w:hAnsi="新細明體" w:cs="Times New Roman"/>
          <w:bCs/>
          <w:kern w:val="0"/>
          <w:szCs w:val="24"/>
        </w:rPr>
        <w:t>每網次</w:t>
      </w:r>
      <w:proofErr w:type="gramEnd"/>
      <w:r w:rsidR="006C1395" w:rsidRPr="00B9555A">
        <w:rPr>
          <w:rFonts w:ascii="Times New Roman" w:eastAsia="新細明體" w:hAnsi="新細明體" w:cs="Times New Roman"/>
          <w:bCs/>
          <w:kern w:val="0"/>
          <w:szCs w:val="24"/>
        </w:rPr>
        <w:t>所牽涉之</w:t>
      </w:r>
      <w:r w:rsidR="00595506" w:rsidRPr="00B9555A">
        <w:rPr>
          <w:rFonts w:ascii="Times New Roman" w:eastAsia="新細明體" w:hAnsi="Times New Roman" w:cs="Times New Roman"/>
          <w:bCs/>
          <w:kern w:val="0"/>
          <w:szCs w:val="24"/>
        </w:rPr>
        <w:t>FAD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的資訊。</w:t>
      </w:r>
    </w:p>
    <w:p w:rsidR="00595506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b) </w:t>
      </w:r>
      <w:r w:rsidR="00595506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漁業的經營者必須讓漁業觀察員登船以監測其捕魚活動、</w:t>
      </w:r>
      <w:r w:rsidR="00595506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作業及母船作業，且其</w:t>
      </w:r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涵蓋率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達</w:t>
      </w:r>
      <w:r w:rsidR="00595506" w:rsidRPr="00B9555A">
        <w:rPr>
          <w:rFonts w:ascii="Times New Roman" w:eastAsia="新細明體" w:hAnsi="Times New Roman" w:cs="Times New Roman"/>
          <w:kern w:val="0"/>
          <w:szCs w:val="24"/>
        </w:rPr>
        <w:t>100%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。</w:t>
      </w:r>
    </w:p>
    <w:p w:rsidR="006C1395" w:rsidRPr="00B9555A" w:rsidRDefault="006C1395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15. </w:t>
      </w:r>
      <w:r w:rsidR="00595506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595506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捕魚的</w:t>
      </w:r>
      <w:r w:rsidR="00EA0CC7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魚</w:t>
      </w:r>
      <w:r w:rsidR="00595506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種組合報告</w:t>
      </w:r>
    </w:p>
    <w:p w:rsidR="00595506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>a)</w:t>
      </w:r>
      <w:r w:rsidR="00595506" w:rsidRPr="00B9555A">
        <w:rPr>
          <w:rFonts w:ascii="Times New Roman" w:eastAsia="新細明體" w:hAnsi="Times New Roman" w:cs="Times New Roman"/>
          <w:kern w:val="0"/>
          <w:szCs w:val="24"/>
        </w:rPr>
        <w:t xml:space="preserve"> 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使用</w:t>
      </w:r>
      <w:r w:rsidR="00595506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proofErr w:type="gramStart"/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鰹鮪</w:t>
      </w:r>
      <w:proofErr w:type="gramEnd"/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圍網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漁業</w:t>
      </w:r>
      <w:r w:rsidR="00CA0A86" w:rsidRPr="00B9555A">
        <w:rPr>
          <w:rFonts w:ascii="Times New Roman" w:eastAsia="新細明體" w:hAnsi="新細明體" w:cs="Times New Roman"/>
          <w:bCs/>
          <w:kern w:val="0"/>
          <w:szCs w:val="24"/>
        </w:rPr>
        <w:t>業</w:t>
      </w:r>
      <w:r w:rsidR="00EA0CC7" w:rsidRPr="00B9555A">
        <w:rPr>
          <w:rFonts w:ascii="Times New Roman" w:eastAsia="新細明體" w:hAnsi="新細明體" w:cs="Times New Roman"/>
          <w:bCs/>
          <w:kern w:val="0"/>
          <w:szCs w:val="24"/>
        </w:rPr>
        <w:t>者</w:t>
      </w:r>
      <w:r w:rsidR="00CA0A86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必須提報的資訊包含漁獲中的不同鮪魚</w:t>
      </w:r>
      <w:proofErr w:type="gramStart"/>
      <w:r w:rsidR="000B5644" w:rsidRPr="00B9555A">
        <w:rPr>
          <w:rFonts w:ascii="Times New Roman" w:eastAsia="新細明體" w:hAnsi="新細明體" w:cs="Times New Roman"/>
          <w:bCs/>
          <w:kern w:val="0"/>
          <w:szCs w:val="24"/>
        </w:rPr>
        <w:t>魚</w:t>
      </w:r>
      <w:proofErr w:type="gramEnd"/>
      <w:r w:rsidR="000B5644" w:rsidRPr="00B9555A">
        <w:rPr>
          <w:rFonts w:ascii="Times New Roman" w:eastAsia="新細明體" w:hAnsi="新細明體" w:cs="Times New Roman"/>
          <w:bCs/>
          <w:kern w:val="0"/>
          <w:szCs w:val="24"/>
        </w:rPr>
        <w:t>種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的數量、漁</w:t>
      </w:r>
      <w:r w:rsidR="00EA0CC7" w:rsidRPr="00B9555A">
        <w:rPr>
          <w:rFonts w:ascii="Times New Roman" w:eastAsia="新細明體" w:hAnsi="新細明體" w:cs="Times New Roman"/>
          <w:bCs/>
          <w:kern w:val="0"/>
          <w:szCs w:val="24"/>
        </w:rPr>
        <w:t>獲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中的主要鮪魚</w:t>
      </w:r>
      <w:proofErr w:type="gramStart"/>
      <w:r w:rsidR="00EA0CC7" w:rsidRPr="00B9555A">
        <w:rPr>
          <w:rFonts w:ascii="Times New Roman" w:eastAsia="新細明體" w:hAnsi="新細明體" w:cs="Times New Roman"/>
          <w:bCs/>
          <w:kern w:val="0"/>
          <w:szCs w:val="24"/>
        </w:rPr>
        <w:t>魚</w:t>
      </w:r>
      <w:proofErr w:type="gramEnd"/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種的平均尺寸</w:t>
      </w:r>
      <w:r w:rsidR="00EA0CC7" w:rsidRPr="00B9555A">
        <w:rPr>
          <w:rFonts w:ascii="Times New Roman" w:eastAsia="新細明體" w:hAnsi="新細明體" w:cs="Times New Roman"/>
          <w:bCs/>
          <w:kern w:val="0"/>
          <w:szCs w:val="24"/>
        </w:rPr>
        <w:t>、</w:t>
      </w:r>
      <w:r w:rsidR="00595506" w:rsidRPr="00B9555A">
        <w:rPr>
          <w:rFonts w:ascii="Times New Roman" w:eastAsia="新細明體" w:hAnsi="新細明體" w:cs="Times New Roman"/>
          <w:kern w:val="0"/>
          <w:szCs w:val="24"/>
        </w:rPr>
        <w:t>以及</w:t>
      </w:r>
      <w:r w:rsidR="00822461" w:rsidRPr="00B9555A">
        <w:rPr>
          <w:rFonts w:ascii="Times New Roman" w:eastAsia="新細明體" w:hAnsi="新細明體" w:cs="Times New Roman"/>
          <w:kern w:val="0"/>
          <w:szCs w:val="24"/>
        </w:rPr>
        <w:t>漁獲</w:t>
      </w:r>
      <w:proofErr w:type="gramStart"/>
      <w:r w:rsidR="00822461" w:rsidRPr="00B9555A">
        <w:rPr>
          <w:rFonts w:ascii="Times New Roman" w:eastAsia="新細明體" w:hAnsi="新細明體" w:cs="Times New Roman"/>
          <w:kern w:val="0"/>
          <w:szCs w:val="24"/>
        </w:rPr>
        <w:t>中各</w:t>
      </w:r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魚</w:t>
      </w:r>
      <w:r w:rsidR="00822461" w:rsidRPr="00B9555A">
        <w:rPr>
          <w:rFonts w:ascii="Times New Roman" w:eastAsia="新細明體" w:hAnsi="新細明體" w:cs="Times New Roman"/>
          <w:kern w:val="0"/>
          <w:szCs w:val="24"/>
        </w:rPr>
        <w:t>種</w:t>
      </w:r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別</w:t>
      </w:r>
      <w:proofErr w:type="gramEnd"/>
      <w:r w:rsidR="00822461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r w:rsidR="00595506" w:rsidRPr="00B9555A">
        <w:rPr>
          <w:rFonts w:ascii="Times New Roman" w:eastAsia="新細明體" w:hAnsi="新細明體" w:cs="Times New Roman"/>
          <w:bCs/>
          <w:kern w:val="0"/>
          <w:szCs w:val="24"/>
        </w:rPr>
        <w:t>小型鮪魚</w:t>
      </w:r>
      <w:r w:rsidR="00822461" w:rsidRPr="00B9555A">
        <w:rPr>
          <w:rFonts w:ascii="Times New Roman" w:eastAsia="新細明體" w:hAnsi="新細明體" w:cs="Times New Roman"/>
          <w:bCs/>
          <w:kern w:val="0"/>
          <w:szCs w:val="24"/>
        </w:rPr>
        <w:t>。</w:t>
      </w:r>
      <w:r w:rsidR="00EA0CC7" w:rsidRPr="00B9555A">
        <w:rPr>
          <w:rFonts w:ascii="Times New Roman" w:eastAsia="新細明體" w:hAnsi="新細明體" w:cs="Times New Roman"/>
          <w:bCs/>
          <w:kern w:val="0"/>
          <w:szCs w:val="24"/>
        </w:rPr>
        <w:t>此項報告應盡最大</w:t>
      </w:r>
      <w:r w:rsidR="00822461" w:rsidRPr="00B9555A">
        <w:rPr>
          <w:rFonts w:ascii="Times New Roman" w:eastAsia="新細明體" w:hAnsi="新細明體" w:cs="Times New Roman"/>
          <w:bCs/>
          <w:kern w:val="0"/>
          <w:szCs w:val="24"/>
        </w:rPr>
        <w:t>可能透過漁獲</w:t>
      </w:r>
      <w:r w:rsidR="00CA0A86" w:rsidRPr="00B9555A">
        <w:rPr>
          <w:rFonts w:ascii="Times New Roman" w:eastAsia="新細明體" w:hAnsi="新細明體" w:cs="Times New Roman"/>
          <w:bCs/>
          <w:kern w:val="0"/>
          <w:szCs w:val="24"/>
        </w:rPr>
        <w:t>日誌</w:t>
      </w:r>
      <w:r w:rsidR="00822461" w:rsidRPr="00B9555A">
        <w:rPr>
          <w:rFonts w:ascii="Times New Roman" w:eastAsia="新細明體" w:hAnsi="新細明體" w:cs="Times New Roman"/>
          <w:bCs/>
          <w:kern w:val="0"/>
          <w:szCs w:val="24"/>
        </w:rPr>
        <w:t>表完成。</w:t>
      </w:r>
    </w:p>
    <w:p w:rsidR="00080415" w:rsidRPr="00B9555A" w:rsidRDefault="00080415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16. </w:t>
      </w:r>
      <w:r w:rsidR="00822461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822461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捕魚的混獲報告</w:t>
      </w:r>
    </w:p>
    <w:p w:rsidR="0093744D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進行</w:t>
      </w:r>
      <w:proofErr w:type="gramStart"/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鰹鮪</w:t>
      </w:r>
      <w:proofErr w:type="gramEnd"/>
      <w:r w:rsidR="0093744D" w:rsidRPr="00B9555A">
        <w:rPr>
          <w:rFonts w:ascii="Times New Roman" w:eastAsia="新細明體" w:hAnsi="新細明體" w:cs="Times New Roman"/>
          <w:kern w:val="0"/>
          <w:szCs w:val="24"/>
        </w:rPr>
        <w:t>圍網</w:t>
      </w:r>
      <w:r w:rsidR="0093744D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3744D" w:rsidRPr="00B9555A">
        <w:rPr>
          <w:rFonts w:ascii="Times New Roman" w:eastAsia="新細明體" w:hAnsi="新細明體" w:cs="Times New Roman"/>
          <w:bCs/>
          <w:kern w:val="0"/>
          <w:szCs w:val="24"/>
        </w:rPr>
        <w:t>漁業作業的漁民</w:t>
      </w:r>
      <w:r w:rsidR="00CA0A86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93744D" w:rsidRPr="00B9555A">
        <w:rPr>
          <w:rFonts w:ascii="Times New Roman" w:eastAsia="新細明體" w:hAnsi="新細明體" w:cs="Times New Roman"/>
          <w:bCs/>
          <w:kern w:val="0"/>
          <w:szCs w:val="24"/>
        </w:rPr>
        <w:t>必須提報在捕魚作業</w:t>
      </w:r>
      <w:proofErr w:type="gramStart"/>
      <w:r w:rsidR="0093744D" w:rsidRPr="00B9555A">
        <w:rPr>
          <w:rFonts w:ascii="Times New Roman" w:eastAsia="新細明體" w:hAnsi="新細明體" w:cs="Times New Roman"/>
          <w:bCs/>
          <w:kern w:val="0"/>
          <w:szCs w:val="24"/>
        </w:rPr>
        <w:t>期間</w:t>
      </w:r>
      <w:r w:rsidR="00F228A8" w:rsidRPr="00B9555A">
        <w:rPr>
          <w:rFonts w:ascii="Times New Roman" w:eastAsia="新細明體" w:hAnsi="新細明體" w:cs="Times New Roman"/>
          <w:bCs/>
          <w:kern w:val="0"/>
          <w:szCs w:val="24"/>
        </w:rPr>
        <w:t>依</w:t>
      </w:r>
      <w:r w:rsidR="00CA0A86" w:rsidRPr="00B9555A">
        <w:rPr>
          <w:rFonts w:ascii="Times New Roman" w:eastAsia="新細明體" w:hAnsi="新細明體" w:cs="Times New Roman"/>
          <w:bCs/>
          <w:kern w:val="0"/>
          <w:szCs w:val="24"/>
        </w:rPr>
        <w:t>魚種別</w:t>
      </w:r>
      <w:proofErr w:type="gramEnd"/>
      <w:r w:rsidR="00CA0A86" w:rsidRPr="00B9555A">
        <w:rPr>
          <w:rFonts w:ascii="Times New Roman" w:eastAsia="新細明體" w:hAnsi="新細明體" w:cs="Times New Roman"/>
          <w:bCs/>
          <w:kern w:val="0"/>
          <w:szCs w:val="24"/>
        </w:rPr>
        <w:t>的</w:t>
      </w:r>
      <w:r w:rsidR="0093744D" w:rsidRPr="00B9555A">
        <w:rPr>
          <w:rFonts w:ascii="Times New Roman" w:eastAsia="新細明體" w:hAnsi="新細明體" w:cs="Times New Roman"/>
          <w:bCs/>
          <w:kern w:val="0"/>
          <w:szCs w:val="24"/>
        </w:rPr>
        <w:t>混獲資訊</w:t>
      </w:r>
      <w:r w:rsidR="00CA0A86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F228A8" w:rsidRPr="00B9555A">
        <w:rPr>
          <w:rFonts w:ascii="Times New Roman" w:eastAsia="新細明體" w:hAnsi="新細明體" w:cs="Times New Roman"/>
          <w:bCs/>
          <w:kern w:val="0"/>
          <w:szCs w:val="24"/>
        </w:rPr>
        <w:t>及記載</w:t>
      </w:r>
      <w:r w:rsidR="0093744D" w:rsidRPr="00B9555A">
        <w:rPr>
          <w:rFonts w:ascii="Times New Roman" w:eastAsia="新細明體" w:hAnsi="新細明體" w:cs="Times New Roman"/>
          <w:bCs/>
          <w:kern w:val="0"/>
          <w:szCs w:val="24"/>
        </w:rPr>
        <w:t>漁獲</w:t>
      </w:r>
      <w:r w:rsidR="00F228A8" w:rsidRPr="00B9555A">
        <w:rPr>
          <w:rFonts w:ascii="Times New Roman" w:eastAsia="新細明體" w:hAnsi="新細明體" w:cs="Times New Roman"/>
          <w:bCs/>
          <w:kern w:val="0"/>
          <w:szCs w:val="24"/>
        </w:rPr>
        <w:t>估算量或漁獲估計尾數</w:t>
      </w:r>
      <w:r w:rsidR="0093744D" w:rsidRPr="00B9555A">
        <w:rPr>
          <w:rFonts w:ascii="Times New Roman" w:eastAsia="新細明體" w:hAnsi="新細明體" w:cs="Times New Roman"/>
          <w:bCs/>
          <w:kern w:val="0"/>
          <w:szCs w:val="24"/>
        </w:rPr>
        <w:t>。此項必須以</w:t>
      </w:r>
      <w:r w:rsidR="00EA0CC7" w:rsidRPr="00B9555A">
        <w:rPr>
          <w:rFonts w:ascii="Times New Roman" w:eastAsia="新細明體" w:hAnsi="新細明體" w:cs="Times New Roman"/>
          <w:bCs/>
          <w:kern w:val="0"/>
          <w:szCs w:val="24"/>
        </w:rPr>
        <w:t>漁獲</w:t>
      </w:r>
      <w:r w:rsidR="00F228A8" w:rsidRPr="00B9555A">
        <w:rPr>
          <w:rFonts w:ascii="Times New Roman" w:eastAsia="新細明體" w:hAnsi="新細明體" w:cs="Times New Roman"/>
          <w:bCs/>
          <w:kern w:val="0"/>
          <w:szCs w:val="24"/>
        </w:rPr>
        <w:t>日誌</w:t>
      </w:r>
      <w:r w:rsidR="0093744D" w:rsidRPr="00B9555A">
        <w:rPr>
          <w:rFonts w:ascii="Times New Roman" w:eastAsia="新細明體" w:hAnsi="新細明體" w:cs="Times New Roman"/>
          <w:bCs/>
          <w:kern w:val="0"/>
          <w:szCs w:val="24"/>
        </w:rPr>
        <w:t>表申報。</w:t>
      </w:r>
    </w:p>
    <w:p w:rsidR="00EA0CC7" w:rsidRPr="00B9555A" w:rsidRDefault="00EA0CC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17. </w:t>
      </w:r>
      <w:r w:rsidR="00F44110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混獲的利用報告</w:t>
      </w:r>
    </w:p>
    <w:p w:rsidR="00F44110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833326" w:rsidRPr="00B9555A">
        <w:rPr>
          <w:rFonts w:ascii="Times New Roman" w:eastAsia="新細明體" w:hAnsi="新細明體" w:cs="Times New Roman"/>
          <w:kern w:val="0"/>
          <w:szCs w:val="24"/>
        </w:rPr>
        <w:t>如以任何方式利用</w:t>
      </w:r>
      <w:proofErr w:type="gramStart"/>
      <w:r w:rsidR="00EA0CC7" w:rsidRPr="00B9555A">
        <w:rPr>
          <w:rFonts w:ascii="Times New Roman" w:eastAsia="新細明體" w:hAnsi="新細明體" w:cs="Times New Roman"/>
          <w:kern w:val="0"/>
          <w:szCs w:val="24"/>
        </w:rPr>
        <w:t>鰹鮪</w:t>
      </w:r>
      <w:proofErr w:type="gramEnd"/>
      <w:r w:rsidR="00833326" w:rsidRPr="00B9555A">
        <w:rPr>
          <w:rFonts w:ascii="Times New Roman" w:eastAsia="新細明體" w:hAnsi="新細明體" w:cs="Times New Roman"/>
          <w:kern w:val="0"/>
          <w:szCs w:val="24"/>
        </w:rPr>
        <w:t>圍網</w:t>
      </w:r>
      <w:r w:rsidR="00833326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漁業的混獲，利用混獲之漁民即必須</w:t>
      </w:r>
      <w:proofErr w:type="gramStart"/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提交依</w:t>
      </w:r>
      <w:r w:rsidR="00EA0CC7" w:rsidRPr="00B9555A">
        <w:rPr>
          <w:rFonts w:ascii="Times New Roman" w:eastAsia="新細明體" w:hAnsi="新細明體" w:cs="Times New Roman"/>
          <w:bCs/>
          <w:kern w:val="0"/>
          <w:szCs w:val="24"/>
        </w:rPr>
        <w:t>魚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種別</w:t>
      </w:r>
      <w:proofErr w:type="gramEnd"/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的混獲處置報告。</w:t>
      </w:r>
    </w:p>
    <w:p w:rsidR="00EA0CC7" w:rsidRPr="00B9555A" w:rsidRDefault="00EA0CC7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18. </w:t>
      </w:r>
      <w:r w:rsidR="00833326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有關</w:t>
      </w:r>
      <w:r w:rsidR="00833326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833326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衝突的解決</w:t>
      </w:r>
    </w:p>
    <w:p w:rsidR="00833326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833326" w:rsidRPr="00B9555A">
        <w:rPr>
          <w:rFonts w:ascii="Times New Roman" w:eastAsia="新細明體" w:hAnsi="新細明體" w:cs="Times New Roman"/>
          <w:kern w:val="0"/>
          <w:szCs w:val="24"/>
        </w:rPr>
        <w:t>在圍網</w:t>
      </w:r>
      <w:r w:rsidR="00833326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漁業經營者間產生的任何衝突</w:t>
      </w:r>
      <w:r w:rsidR="008A0918" w:rsidRPr="00B9555A">
        <w:rPr>
          <w:rFonts w:ascii="Times New Roman" w:eastAsia="新細明體" w:hAnsi="新細明體" w:cs="Times New Roman"/>
          <w:bCs/>
          <w:kern w:val="0"/>
          <w:szCs w:val="24"/>
        </w:rPr>
        <w:t>，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皆應在一開</w:t>
      </w:r>
      <w:r w:rsidR="005B25A7" w:rsidRPr="00B9555A">
        <w:rPr>
          <w:rFonts w:ascii="Times New Roman" w:eastAsia="新細明體" w:hAnsi="新細明體" w:cs="Times New Roman"/>
          <w:bCs/>
          <w:kern w:val="0"/>
          <w:szCs w:val="24"/>
        </w:rPr>
        <w:t>始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即提交到</w:t>
      </w:r>
      <w:r w:rsidR="004E14F6" w:rsidRPr="00B9555A">
        <w:rPr>
          <w:rFonts w:ascii="Times New Roman" w:eastAsia="新細明體" w:hAnsi="新細明體" w:cs="Times New Roman"/>
          <w:bCs/>
          <w:kern w:val="0"/>
          <w:szCs w:val="24"/>
        </w:rPr>
        <w:t>漁</w:t>
      </w:r>
      <w:r w:rsidR="00A96388" w:rsidRPr="00B9555A">
        <w:rPr>
          <w:rFonts w:ascii="Times New Roman" w:eastAsia="新細明體" w:hAnsi="新細明體" w:cs="Times New Roman" w:hint="eastAsia"/>
          <w:bCs/>
          <w:kern w:val="0"/>
          <w:szCs w:val="24"/>
        </w:rPr>
        <w:t>撈</w:t>
      </w:r>
      <w:r w:rsidR="004E14F6" w:rsidRPr="00B9555A">
        <w:rPr>
          <w:rFonts w:ascii="Times New Roman" w:eastAsia="新細明體" w:hAnsi="新細明體" w:cs="Times New Roman"/>
          <w:bCs/>
          <w:kern w:val="0"/>
          <w:szCs w:val="24"/>
        </w:rPr>
        <w:t>產業公會</w:t>
      </w:r>
      <w:r w:rsidR="005B25A7" w:rsidRPr="00B9555A">
        <w:rPr>
          <w:rFonts w:ascii="Times New Roman" w:eastAsia="新細明體" w:hAnsi="Times New Roman" w:cs="Times New Roman"/>
          <w:bCs/>
          <w:kern w:val="0"/>
          <w:szCs w:val="24"/>
        </w:rPr>
        <w:t>(Fishing Industry Association)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，如提交後爭議並未獲得解決，該</w:t>
      </w:r>
      <w:r w:rsidR="00225CC2" w:rsidRPr="00B9555A">
        <w:rPr>
          <w:rFonts w:ascii="Times New Roman" w:eastAsia="新細明體" w:hAnsi="新細明體" w:cs="Times New Roman"/>
          <w:bCs/>
          <w:kern w:val="0"/>
          <w:szCs w:val="24"/>
        </w:rPr>
        <w:t>業者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得將爭議提交給</w:t>
      </w:r>
      <w:r w:rsidR="00225CC2" w:rsidRPr="00B9555A">
        <w:rPr>
          <w:rFonts w:ascii="Times New Roman" w:eastAsia="新細明體" w:hAnsi="Times New Roman" w:cs="Times New Roman"/>
          <w:bCs/>
          <w:kern w:val="0"/>
          <w:szCs w:val="24"/>
        </w:rPr>
        <w:t>NFA</w:t>
      </w:r>
      <w:r w:rsidR="00833326" w:rsidRPr="00B9555A">
        <w:rPr>
          <w:rFonts w:ascii="Times New Roman" w:eastAsia="新細明體" w:hAnsi="新細明體" w:cs="Times New Roman"/>
          <w:bCs/>
          <w:kern w:val="0"/>
          <w:szCs w:val="24"/>
        </w:rPr>
        <w:t>局長，由其做最終決定。</w:t>
      </w:r>
    </w:p>
    <w:p w:rsidR="00946CC4" w:rsidRPr="00B9555A" w:rsidRDefault="00946CC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</w:p>
    <w:p w:rsid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017DEA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19. </w:t>
      </w:r>
      <w:r w:rsidR="00017DEA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有關</w:t>
      </w:r>
      <w:r w:rsidR="00017DEA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225CC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投放</w:t>
      </w:r>
      <w:r w:rsidR="00017DEA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區域的船舶執照狀態</w:t>
      </w:r>
    </w:p>
    <w:p w:rsidR="00017DEA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lastRenderedPageBreak/>
        <w:t xml:space="preserve">a) 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NFA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將避免為了區隔不同公司的作業</w:t>
      </w:r>
      <w:r w:rsidR="00225CC2" w:rsidRPr="00B9555A">
        <w:rPr>
          <w:rFonts w:ascii="Times New Roman" w:eastAsia="新細明體" w:hAnsi="新細明體" w:cs="Times New Roman"/>
          <w:kern w:val="0"/>
          <w:szCs w:val="24"/>
        </w:rPr>
        <w:t>區域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而指定</w:t>
      </w:r>
      <w:r w:rsidR="00225CC2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的區域。</w:t>
      </w:r>
    </w:p>
    <w:p w:rsidR="00225CC2" w:rsidRDefault="00225CC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B9555A" w:rsidRP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20. </w:t>
      </w:r>
      <w:r w:rsidR="00911D3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遺失</w:t>
      </w:r>
      <w:r w:rsidR="00911D32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的替換</w:t>
      </w:r>
    </w:p>
    <w:p w:rsidR="00911D32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公司應在替換遺失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之前通知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NFA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，並可能需要一位觀察員見證該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的替換。替換的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應</w:t>
      </w:r>
      <w:r w:rsidR="00225CC2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在相同位置，且其編號應與前一個相同。</w:t>
      </w:r>
    </w:p>
    <w:p w:rsidR="00225CC2" w:rsidRDefault="00225CC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B9555A" w:rsidRP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21. </w:t>
      </w:r>
      <w:r w:rsidR="00DD052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進入</w:t>
      </w:r>
      <w:r w:rsidR="00911D32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區域</w:t>
      </w:r>
    </w:p>
    <w:p w:rsidR="00911D32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C94FF6" w:rsidRPr="00B9555A">
        <w:rPr>
          <w:rFonts w:ascii="Times New Roman" w:eastAsia="新細明體" w:hAnsi="新細明體" w:cs="Times New Roman"/>
          <w:kern w:val="0"/>
          <w:szCs w:val="24"/>
        </w:rPr>
        <w:t>各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的所在</w:t>
      </w:r>
      <w:r w:rsidR="005A1913" w:rsidRPr="00B9555A">
        <w:rPr>
          <w:rFonts w:ascii="Times New Roman" w:eastAsia="新細明體" w:hAnsi="新細明體" w:cs="Times New Roman"/>
          <w:kern w:val="0"/>
          <w:szCs w:val="24"/>
        </w:rPr>
        <w:t>位置及其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周遭區域皆不</w:t>
      </w:r>
      <w:r w:rsidR="00DD0522" w:rsidRPr="00B9555A">
        <w:rPr>
          <w:rFonts w:ascii="Times New Roman" w:eastAsia="新細明體" w:hAnsi="新細明體" w:cs="Times New Roman"/>
          <w:kern w:val="0"/>
          <w:szCs w:val="24"/>
        </w:rPr>
        <w:t>應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被認為是在該區</w:t>
      </w:r>
      <w:r w:rsidR="00DD0522" w:rsidRPr="00B9555A">
        <w:rPr>
          <w:rFonts w:ascii="Times New Roman" w:eastAsia="新細明體" w:hAnsi="新細明體" w:cs="Times New Roman"/>
          <w:kern w:val="0"/>
          <w:szCs w:val="24"/>
        </w:rPr>
        <w:t>投放</w:t>
      </w:r>
      <w:r w:rsidR="00911D32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之公司</w:t>
      </w:r>
      <w:r w:rsidR="00C94FF6" w:rsidRPr="00B9555A">
        <w:rPr>
          <w:rFonts w:ascii="Times New Roman" w:eastAsia="新細明體" w:hAnsi="新細明體" w:cs="Times New Roman"/>
          <w:kern w:val="0"/>
          <w:szCs w:val="24"/>
        </w:rPr>
        <w:t>的</w:t>
      </w:r>
      <w:r w:rsidR="00911D32" w:rsidRPr="00B9555A">
        <w:rPr>
          <w:rFonts w:ascii="Times New Roman" w:eastAsia="新細明體" w:hAnsi="新細明體" w:cs="Times New Roman"/>
          <w:kern w:val="0"/>
          <w:szCs w:val="24"/>
        </w:rPr>
        <w:t>專屬捕魚區域。</w:t>
      </w:r>
    </w:p>
    <w:p w:rsidR="00225CC2" w:rsidRDefault="00225CC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B9555A" w:rsidRP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22. </w:t>
      </w:r>
      <w:r w:rsidR="00911D32"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>FAD</w:t>
      </w:r>
      <w:r w:rsidR="00911D32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位置資訊的</w:t>
      </w:r>
      <w:r w:rsidR="00C94FF6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通知</w:t>
      </w:r>
    </w:p>
    <w:p w:rsidR="00000000" w:rsidRPr="00B9555A" w:rsidRDefault="00387AD4">
      <w:pPr>
        <w:autoSpaceDE w:val="0"/>
        <w:autoSpaceDN w:val="0"/>
        <w:adjustRightInd w:val="0"/>
        <w:spacing w:line="0" w:lineRule="atLeast"/>
        <w:ind w:left="120" w:hangingChars="50" w:hanging="120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C97653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區域的位置</w:t>
      </w:r>
      <w:r w:rsidR="00C94FF6" w:rsidRPr="00B9555A">
        <w:rPr>
          <w:rFonts w:ascii="Times New Roman" w:eastAsia="新細明體" w:hAnsi="新細明體" w:cs="Times New Roman"/>
          <w:kern w:val="0"/>
          <w:szCs w:val="24"/>
        </w:rPr>
        <w:t>與航行安全規範相關，</w:t>
      </w:r>
      <w:r w:rsidR="004B00B6" w:rsidRPr="00B9555A">
        <w:rPr>
          <w:rFonts w:ascii="Times New Roman" w:eastAsia="新細明體" w:hAnsi="新細明體" w:cs="Times New Roman"/>
          <w:kern w:val="0"/>
          <w:szCs w:val="24"/>
        </w:rPr>
        <w:t>故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會被提報給</w:t>
      </w:r>
      <w:proofErr w:type="gramStart"/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運輸部的海事</w:t>
      </w:r>
      <w:proofErr w:type="gramEnd"/>
      <w:r w:rsidR="00C94FF6" w:rsidRPr="00B9555A">
        <w:rPr>
          <w:rFonts w:ascii="Times New Roman" w:eastAsia="新細明體" w:hAnsi="新細明體" w:cs="Times New Roman"/>
          <w:kern w:val="0"/>
          <w:szCs w:val="24"/>
        </w:rPr>
        <w:t>科</w:t>
      </w:r>
      <w:r w:rsidR="004B00B6" w:rsidRPr="00B9555A">
        <w:rPr>
          <w:rFonts w:ascii="Times New Roman" w:eastAsia="新細明體" w:hAnsi="Times New Roman" w:cs="Times New Roman"/>
          <w:kern w:val="0"/>
          <w:szCs w:val="24"/>
        </w:rPr>
        <w:t>(</w:t>
      </w:r>
      <w:proofErr w:type="spellStart"/>
      <w:r w:rsidR="004B00B6" w:rsidRPr="00B9555A">
        <w:rPr>
          <w:rFonts w:ascii="Times New Roman" w:eastAsia="新細明體" w:hAnsi="Times New Roman" w:cs="Times New Roman"/>
          <w:kern w:val="0"/>
          <w:szCs w:val="24"/>
        </w:rPr>
        <w:t>MarineDivision</w:t>
      </w:r>
      <w:proofErr w:type="spellEnd"/>
      <w:r w:rsidR="004B00B6" w:rsidRPr="00B9555A">
        <w:rPr>
          <w:rFonts w:ascii="Times New Roman" w:eastAsia="新細明體" w:hAnsi="Times New Roman" w:cs="Times New Roman"/>
          <w:kern w:val="0"/>
          <w:szCs w:val="24"/>
        </w:rPr>
        <w:t xml:space="preserve"> of the </w:t>
      </w:r>
      <w:proofErr w:type="spellStart"/>
      <w:r w:rsidR="004B00B6" w:rsidRPr="00B9555A">
        <w:rPr>
          <w:rFonts w:ascii="Times New Roman" w:eastAsia="新細明體" w:hAnsi="Times New Roman" w:cs="Times New Roman"/>
          <w:kern w:val="0"/>
          <w:szCs w:val="24"/>
        </w:rPr>
        <w:t>Deparment</w:t>
      </w:r>
      <w:proofErr w:type="spellEnd"/>
      <w:r w:rsidR="004B00B6" w:rsidRPr="00B9555A">
        <w:rPr>
          <w:rFonts w:ascii="Times New Roman" w:eastAsia="新細明體" w:hAnsi="Times New Roman" w:cs="Times New Roman"/>
          <w:kern w:val="0"/>
          <w:szCs w:val="24"/>
        </w:rPr>
        <w:t xml:space="preserve"> of Transport)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做為一次性的「</w:t>
      </w:r>
      <w:r w:rsidR="00DD0522" w:rsidRPr="00B9555A">
        <w:rPr>
          <w:rFonts w:ascii="Times New Roman" w:eastAsia="新細明體" w:hAnsi="新細明體" w:cs="Times New Roman"/>
          <w:kern w:val="0"/>
          <w:szCs w:val="24"/>
        </w:rPr>
        <w:t>水手通告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」資訊。</w:t>
      </w:r>
      <w:r w:rsidR="00C97653" w:rsidRPr="00B9555A">
        <w:rPr>
          <w:rFonts w:ascii="Times New Roman" w:eastAsia="新細明體" w:hAnsi="Times New Roman" w:cs="Times New Roman"/>
          <w:kern w:val="0"/>
          <w:szCs w:val="24"/>
        </w:rPr>
        <w:t>FAD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區域通常位於南緯五</w:t>
      </w:r>
      <w:r w:rsidR="00C97653" w:rsidRPr="00B9555A">
        <w:rPr>
          <w:rFonts w:ascii="Times New Roman" w:eastAsia="新細明體" w:hAnsi="Times New Roman" w:cs="Times New Roman"/>
          <w:kern w:val="0"/>
          <w:szCs w:val="24"/>
        </w:rPr>
        <w:t>(5)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度</w:t>
      </w:r>
      <w:r w:rsidR="00DD0522" w:rsidRPr="00B9555A">
        <w:rPr>
          <w:rFonts w:ascii="Times New Roman" w:eastAsia="新細明體" w:hAnsi="新細明體" w:cs="Times New Roman"/>
          <w:kern w:val="0"/>
          <w:szCs w:val="24"/>
        </w:rPr>
        <w:t>以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北。</w:t>
      </w:r>
    </w:p>
    <w:p w:rsidR="00225CC2" w:rsidRDefault="00225CC2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 w:hint="eastAsia"/>
          <w:b/>
          <w:bCs/>
          <w:kern w:val="0"/>
          <w:szCs w:val="24"/>
        </w:rPr>
      </w:pPr>
    </w:p>
    <w:p w:rsidR="00B9555A" w:rsidRPr="00B9555A" w:rsidRDefault="00B9555A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</w:p>
    <w:p w:rsidR="00387AD4" w:rsidRPr="00B9555A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b/>
          <w:bCs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b/>
          <w:bCs/>
          <w:kern w:val="0"/>
          <w:szCs w:val="24"/>
        </w:rPr>
        <w:t xml:space="preserve">23. </w:t>
      </w:r>
      <w:r w:rsidR="00C97653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每艘捕魚船的</w:t>
      </w:r>
      <w:r w:rsidR="0017527E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補給船</w:t>
      </w:r>
      <w:r w:rsidR="00C97653" w:rsidRPr="00B9555A">
        <w:rPr>
          <w:rFonts w:ascii="Times New Roman" w:eastAsia="新細明體" w:hAnsi="新細明體" w:cs="Times New Roman"/>
          <w:b/>
          <w:bCs/>
          <w:kern w:val="0"/>
          <w:szCs w:val="24"/>
        </w:rPr>
        <w:t>數量</w:t>
      </w:r>
    </w:p>
    <w:p w:rsidR="00C97653" w:rsidRPr="00792A85" w:rsidRDefault="00387AD4" w:rsidP="00A66CA7">
      <w:pPr>
        <w:autoSpaceDE w:val="0"/>
        <w:autoSpaceDN w:val="0"/>
        <w:adjustRightInd w:val="0"/>
        <w:spacing w:line="0" w:lineRule="atLeast"/>
        <w:rPr>
          <w:rFonts w:ascii="Times New Roman" w:eastAsia="新細明體" w:hAnsi="Times New Roman" w:cs="Times New Roman"/>
          <w:kern w:val="0"/>
          <w:szCs w:val="24"/>
        </w:rPr>
      </w:pPr>
      <w:r w:rsidRPr="00B9555A">
        <w:rPr>
          <w:rFonts w:ascii="Times New Roman" w:eastAsia="新細明體" w:hAnsi="Times New Roman" w:cs="Times New Roman"/>
          <w:kern w:val="0"/>
          <w:szCs w:val="24"/>
        </w:rPr>
        <w:t xml:space="preserve">a) 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每艘捕魚船可使用的</w:t>
      </w:r>
      <w:r w:rsidR="004B00B6" w:rsidRPr="00B9555A">
        <w:rPr>
          <w:rFonts w:ascii="Times New Roman" w:eastAsia="新細明體" w:hAnsi="新細明體" w:cs="Times New Roman"/>
          <w:kern w:val="0"/>
          <w:szCs w:val="24"/>
        </w:rPr>
        <w:t>補給船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數量上限是二</w:t>
      </w:r>
      <w:r w:rsidR="00C97653" w:rsidRPr="00B9555A">
        <w:rPr>
          <w:rFonts w:ascii="Times New Roman" w:eastAsia="新細明體" w:hAnsi="Times New Roman" w:cs="Times New Roman"/>
          <w:kern w:val="0"/>
          <w:szCs w:val="24"/>
        </w:rPr>
        <w:t>(2)</w:t>
      </w:r>
      <w:proofErr w:type="gramStart"/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艘輕艇</w:t>
      </w:r>
      <w:proofErr w:type="gramEnd"/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和</w:t>
      </w:r>
      <w:proofErr w:type="gramStart"/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一</w:t>
      </w:r>
      <w:proofErr w:type="gramEnd"/>
      <w:r w:rsidR="00C97653" w:rsidRPr="00B9555A">
        <w:rPr>
          <w:rFonts w:ascii="Times New Roman" w:eastAsia="新細明體" w:hAnsi="Times New Roman" w:cs="Times New Roman"/>
          <w:kern w:val="0"/>
          <w:szCs w:val="24"/>
        </w:rPr>
        <w:t>(1)</w:t>
      </w:r>
      <w:r w:rsidR="00C97653" w:rsidRPr="00B9555A">
        <w:rPr>
          <w:rFonts w:ascii="Times New Roman" w:eastAsia="新細明體" w:hAnsi="新細明體" w:cs="Times New Roman"/>
          <w:kern w:val="0"/>
          <w:szCs w:val="24"/>
        </w:rPr>
        <w:t>艘巡邏艇。</w:t>
      </w:r>
    </w:p>
    <w:sectPr w:rsidR="00C97653" w:rsidRPr="00792A85" w:rsidSect="005D629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AAD" w:rsidRDefault="00BC1AAD" w:rsidP="00A52B3B">
      <w:r>
        <w:separator/>
      </w:r>
    </w:p>
  </w:endnote>
  <w:endnote w:type="continuationSeparator" w:id="0">
    <w:p w:rsidR="00BC1AAD" w:rsidRDefault="00BC1AAD" w:rsidP="00A52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AAD" w:rsidRDefault="00BC1AAD" w:rsidP="00A52B3B">
      <w:r>
        <w:separator/>
      </w:r>
    </w:p>
  </w:footnote>
  <w:footnote w:type="continuationSeparator" w:id="0">
    <w:p w:rsidR="00BC1AAD" w:rsidRDefault="00BC1AAD" w:rsidP="00A52B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7AD4"/>
    <w:rsid w:val="000021FD"/>
    <w:rsid w:val="00017DEA"/>
    <w:rsid w:val="00080415"/>
    <w:rsid w:val="000822E1"/>
    <w:rsid w:val="00082C39"/>
    <w:rsid w:val="00096121"/>
    <w:rsid w:val="000968E3"/>
    <w:rsid w:val="00096BD2"/>
    <w:rsid w:val="000B5644"/>
    <w:rsid w:val="000C0DEB"/>
    <w:rsid w:val="0015004F"/>
    <w:rsid w:val="00156AF6"/>
    <w:rsid w:val="0017527E"/>
    <w:rsid w:val="001A3768"/>
    <w:rsid w:val="001D5D88"/>
    <w:rsid w:val="001E267F"/>
    <w:rsid w:val="001F3B42"/>
    <w:rsid w:val="00225CC2"/>
    <w:rsid w:val="00254CB7"/>
    <w:rsid w:val="00280B0B"/>
    <w:rsid w:val="002815C2"/>
    <w:rsid w:val="00286619"/>
    <w:rsid w:val="0029421D"/>
    <w:rsid w:val="00302E42"/>
    <w:rsid w:val="003145E8"/>
    <w:rsid w:val="003154FA"/>
    <w:rsid w:val="00341B35"/>
    <w:rsid w:val="00346649"/>
    <w:rsid w:val="00377DF2"/>
    <w:rsid w:val="0038685B"/>
    <w:rsid w:val="00387AD4"/>
    <w:rsid w:val="003908DD"/>
    <w:rsid w:val="003A74DE"/>
    <w:rsid w:val="003B5F5D"/>
    <w:rsid w:val="003F2AA1"/>
    <w:rsid w:val="00431E37"/>
    <w:rsid w:val="00450DC4"/>
    <w:rsid w:val="00480EDC"/>
    <w:rsid w:val="00492235"/>
    <w:rsid w:val="004A3DA4"/>
    <w:rsid w:val="004B00B6"/>
    <w:rsid w:val="004B50EB"/>
    <w:rsid w:val="004E14F6"/>
    <w:rsid w:val="004E3546"/>
    <w:rsid w:val="004E75F2"/>
    <w:rsid w:val="00521C54"/>
    <w:rsid w:val="005866A0"/>
    <w:rsid w:val="00595506"/>
    <w:rsid w:val="005962DC"/>
    <w:rsid w:val="005A1913"/>
    <w:rsid w:val="005A704C"/>
    <w:rsid w:val="005B25A7"/>
    <w:rsid w:val="005C5657"/>
    <w:rsid w:val="005D629C"/>
    <w:rsid w:val="005E383D"/>
    <w:rsid w:val="005F0CF2"/>
    <w:rsid w:val="005F14BF"/>
    <w:rsid w:val="00601B91"/>
    <w:rsid w:val="0063374C"/>
    <w:rsid w:val="006475C3"/>
    <w:rsid w:val="00656FE3"/>
    <w:rsid w:val="006973C8"/>
    <w:rsid w:val="006A5310"/>
    <w:rsid w:val="006A7798"/>
    <w:rsid w:val="006C1395"/>
    <w:rsid w:val="007336C0"/>
    <w:rsid w:val="00767588"/>
    <w:rsid w:val="00792A85"/>
    <w:rsid w:val="007C3604"/>
    <w:rsid w:val="00803A83"/>
    <w:rsid w:val="00806B0A"/>
    <w:rsid w:val="00822461"/>
    <w:rsid w:val="00822B5F"/>
    <w:rsid w:val="00833326"/>
    <w:rsid w:val="00836D75"/>
    <w:rsid w:val="0084113B"/>
    <w:rsid w:val="00845168"/>
    <w:rsid w:val="00855CC7"/>
    <w:rsid w:val="00857810"/>
    <w:rsid w:val="008A0918"/>
    <w:rsid w:val="008A4E9C"/>
    <w:rsid w:val="008E0691"/>
    <w:rsid w:val="008E35D1"/>
    <w:rsid w:val="009066EF"/>
    <w:rsid w:val="00907B97"/>
    <w:rsid w:val="00911D32"/>
    <w:rsid w:val="00927272"/>
    <w:rsid w:val="0093122A"/>
    <w:rsid w:val="0093744D"/>
    <w:rsid w:val="00946CC4"/>
    <w:rsid w:val="00964E4D"/>
    <w:rsid w:val="00A30C92"/>
    <w:rsid w:val="00A52B3B"/>
    <w:rsid w:val="00A55F6E"/>
    <w:rsid w:val="00A66CA7"/>
    <w:rsid w:val="00A81BF0"/>
    <w:rsid w:val="00A93C3D"/>
    <w:rsid w:val="00A95835"/>
    <w:rsid w:val="00A96388"/>
    <w:rsid w:val="00A97401"/>
    <w:rsid w:val="00AD7671"/>
    <w:rsid w:val="00B01777"/>
    <w:rsid w:val="00B02EBA"/>
    <w:rsid w:val="00B90573"/>
    <w:rsid w:val="00B9555A"/>
    <w:rsid w:val="00BB72AA"/>
    <w:rsid w:val="00BC1AAD"/>
    <w:rsid w:val="00BD41C8"/>
    <w:rsid w:val="00BF1C47"/>
    <w:rsid w:val="00C26DCE"/>
    <w:rsid w:val="00C83CA9"/>
    <w:rsid w:val="00C94FF6"/>
    <w:rsid w:val="00C9706D"/>
    <w:rsid w:val="00C97653"/>
    <w:rsid w:val="00CA0A86"/>
    <w:rsid w:val="00CB6D84"/>
    <w:rsid w:val="00CC375F"/>
    <w:rsid w:val="00CD102A"/>
    <w:rsid w:val="00D00E9F"/>
    <w:rsid w:val="00D16E99"/>
    <w:rsid w:val="00D45AEA"/>
    <w:rsid w:val="00D82364"/>
    <w:rsid w:val="00D97B1F"/>
    <w:rsid w:val="00DD0522"/>
    <w:rsid w:val="00DD73E2"/>
    <w:rsid w:val="00DE58E4"/>
    <w:rsid w:val="00E163ED"/>
    <w:rsid w:val="00E21EF2"/>
    <w:rsid w:val="00E40355"/>
    <w:rsid w:val="00E54381"/>
    <w:rsid w:val="00E71640"/>
    <w:rsid w:val="00EA0CC7"/>
    <w:rsid w:val="00EE58BD"/>
    <w:rsid w:val="00EF2759"/>
    <w:rsid w:val="00F06E9A"/>
    <w:rsid w:val="00F228A8"/>
    <w:rsid w:val="00F37F09"/>
    <w:rsid w:val="00F44110"/>
    <w:rsid w:val="00F46AD3"/>
    <w:rsid w:val="00F57BB7"/>
    <w:rsid w:val="00FB7FD6"/>
    <w:rsid w:val="00FF5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29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6C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30C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30C9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A52B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A52B3B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A52B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A52B3B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6C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30C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30C9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D1A655-B4A6-4C0A-B40F-F7A25A184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626</Words>
  <Characters>3572</Characters>
  <Application>Microsoft Office Word</Application>
  <DocSecurity>0</DocSecurity>
  <Lines>29</Lines>
  <Paragraphs>8</Paragraphs>
  <ScaleCrop>false</ScaleCrop>
  <Company>Hewlett-Packard Company</Company>
  <LinksUpToDate>false</LinksUpToDate>
  <CharactersWithSpaces>4190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spencer</dc:creator>
  <cp:lastModifiedBy>user</cp:lastModifiedBy>
  <cp:revision>3</cp:revision>
  <dcterms:created xsi:type="dcterms:W3CDTF">2017-12-19T02:05:00Z</dcterms:created>
  <dcterms:modified xsi:type="dcterms:W3CDTF">2017-12-19T02:06:00Z</dcterms:modified>
</cp:coreProperties>
</file>