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12C2" w:rsidRPr="00B8114C" w:rsidRDefault="006512C2" w:rsidP="00EF4DBC">
      <w:pPr>
        <w:pStyle w:val="1"/>
        <w:overflowPunct w:val="0"/>
        <w:autoSpaceDE/>
        <w:autoSpaceDN/>
        <w:spacing w:beforeLines="100" w:afterLines="100"/>
        <w:ind w:left="0"/>
        <w:jc w:val="center"/>
        <w:rPr>
          <w:b w:val="0"/>
          <w:bCs w:val="0"/>
        </w:rPr>
      </w:pPr>
      <w:r w:rsidRPr="00B8114C">
        <w:rPr>
          <w:rFonts w:hAnsi="新細明體"/>
        </w:rPr>
        <w:t>第</w:t>
      </w:r>
      <w:r w:rsidRPr="00B8114C">
        <w:t>4</w:t>
      </w:r>
      <w:r w:rsidRPr="00B8114C">
        <w:rPr>
          <w:rFonts w:hAnsi="新細明體"/>
        </w:rPr>
        <w:t>章</w:t>
      </w:r>
    </w:p>
    <w:p w:rsidR="006512C2" w:rsidRPr="00B8114C" w:rsidRDefault="006512C2" w:rsidP="00EF4DBC">
      <w:pPr>
        <w:overflowPunct w:val="0"/>
        <w:adjustRightInd w:val="0"/>
        <w:spacing w:beforeLines="100" w:afterLines="100"/>
        <w:jc w:val="center"/>
        <w:rPr>
          <w:rFonts w:ascii="Times New Roman" w:eastAsia="新細明體" w:hAnsi="Times New Roman" w:cs="Times New Roman"/>
          <w:b/>
          <w:bCs/>
        </w:rPr>
      </w:pPr>
      <w:r w:rsidRPr="00B8114C">
        <w:rPr>
          <w:rFonts w:ascii="Times New Roman" w:eastAsia="新細明體" w:hAnsi="新細明體" w:cs="Times New Roman"/>
          <w:b/>
          <w:bCs/>
        </w:rPr>
        <w:t>密克羅尼西亞聯邦境內</w:t>
      </w:r>
      <w:r w:rsidR="00B92053" w:rsidRPr="00B8114C">
        <w:rPr>
          <w:rFonts w:ascii="Times New Roman" w:eastAsia="新細明體" w:hAnsi="新細明體" w:cs="Times New Roman"/>
          <w:b/>
          <w:bCs/>
        </w:rPr>
        <w:t>對於船隻的要求</w:t>
      </w:r>
    </w:p>
    <w:p w:rsidR="00B92053" w:rsidRPr="00B8114C" w:rsidRDefault="00B92053" w:rsidP="00EF4DBC">
      <w:pPr>
        <w:overflowPunct w:val="0"/>
        <w:adjustRightInd w:val="0"/>
        <w:spacing w:beforeLines="100" w:afterLines="100"/>
        <w:jc w:val="both"/>
        <w:rPr>
          <w:rFonts w:ascii="Times New Roman" w:eastAsia="新細明體" w:hAnsi="Times New Roman" w:cs="Times New Roman"/>
        </w:rPr>
      </w:pPr>
    </w:p>
    <w:p w:rsidR="00B92053" w:rsidRPr="00B8114C" w:rsidRDefault="002267AE" w:rsidP="00B8114C">
      <w:pPr>
        <w:overflowPunct w:val="0"/>
        <w:adjustRightInd w:val="0"/>
        <w:spacing w:beforeLines="100" w:afterLines="100"/>
        <w:jc w:val="both"/>
        <w:rPr>
          <w:rFonts w:ascii="Times New Roman" w:eastAsia="新細明體" w:hAnsi="Times New Roman" w:cs="Times New Roman"/>
        </w:rPr>
      </w:pPr>
      <w:r w:rsidRPr="00B8114C">
        <w:rPr>
          <w:rFonts w:ascii="Times New Roman" w:eastAsia="新細明體" w:hAnsi="新細明體" w:cs="Times New Roman"/>
          <w:b/>
          <w:bCs/>
        </w:rPr>
        <w:t>節</w:t>
      </w:r>
      <w:r w:rsidR="006512C2" w:rsidRPr="00B8114C">
        <w:rPr>
          <w:rFonts w:ascii="Times New Roman" w:eastAsia="新細明體" w:hAnsi="新細明體" w:cs="Times New Roman"/>
          <w:b/>
          <w:bCs/>
        </w:rPr>
        <w:t>次</w:t>
      </w:r>
    </w:p>
    <w:p w:rsidR="00B92053"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401.</w:t>
      </w:r>
      <w:r w:rsidRPr="00B8114C">
        <w:rPr>
          <w:rFonts w:ascii="Times New Roman" w:eastAsia="新細明體" w:hAnsi="Times New Roman" w:cs="Times New Roman"/>
          <w:b/>
          <w:bCs/>
        </w:rPr>
        <w:tab/>
      </w:r>
      <w:r w:rsidR="007B5AA2" w:rsidRPr="00B8114C">
        <w:rPr>
          <w:rFonts w:ascii="Times New Roman" w:eastAsia="新細明體" w:hAnsi="新細明體" w:cs="Times New Roman"/>
          <w:b/>
          <w:bCs/>
        </w:rPr>
        <w:t>本章之</w:t>
      </w:r>
      <w:r w:rsidR="00FF63A7" w:rsidRPr="00B8114C">
        <w:rPr>
          <w:rFonts w:ascii="Times New Roman" w:eastAsia="新細明體" w:hAnsi="新細明體" w:cs="Times New Roman"/>
          <w:b/>
          <w:bCs/>
        </w:rPr>
        <w:t>適用</w:t>
      </w:r>
      <w:r w:rsidRPr="00B8114C">
        <w:rPr>
          <w:rFonts w:ascii="Times New Roman" w:eastAsia="新細明體" w:hAnsi="新細明體" w:cs="Times New Roman"/>
          <w:b/>
          <w:bCs/>
        </w:rPr>
        <w:t>。</w:t>
      </w:r>
    </w:p>
    <w:p w:rsidR="00B92053"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402.</w:t>
      </w:r>
      <w:r w:rsidRPr="00B8114C">
        <w:rPr>
          <w:rFonts w:ascii="Times New Roman" w:eastAsia="新細明體" w:hAnsi="Times New Roman" w:cs="Times New Roman"/>
          <w:b/>
          <w:bCs/>
        </w:rPr>
        <w:tab/>
      </w:r>
      <w:r w:rsidRPr="00B8114C">
        <w:rPr>
          <w:rFonts w:ascii="Times New Roman" w:eastAsia="新細明體" w:hAnsi="新細明體" w:cs="Times New Roman"/>
          <w:b/>
          <w:bCs/>
        </w:rPr>
        <w:t>國際海</w:t>
      </w:r>
      <w:r w:rsidR="0050324A" w:rsidRPr="00B8114C">
        <w:rPr>
          <w:rFonts w:ascii="Times New Roman" w:eastAsia="新細明體" w:hAnsi="新細明體" w:cs="Times New Roman"/>
          <w:b/>
          <w:bCs/>
        </w:rPr>
        <w:t>商</w:t>
      </w:r>
      <w:r w:rsidRPr="00B8114C">
        <w:rPr>
          <w:rFonts w:ascii="Times New Roman" w:eastAsia="新細明體" w:hAnsi="新細明體" w:cs="Times New Roman"/>
          <w:b/>
          <w:bCs/>
        </w:rPr>
        <w:t>安全公約相關規定。</w:t>
      </w:r>
    </w:p>
    <w:p w:rsidR="00000000"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403.</w:t>
      </w:r>
      <w:r w:rsidRPr="00B8114C">
        <w:rPr>
          <w:rFonts w:ascii="Times New Roman" w:eastAsia="新細明體" w:hAnsi="Times New Roman" w:cs="Times New Roman"/>
          <w:b/>
          <w:bCs/>
        </w:rPr>
        <w:tab/>
      </w:r>
      <w:r w:rsidRPr="00B8114C">
        <w:rPr>
          <w:rFonts w:ascii="Times New Roman" w:eastAsia="新細明體" w:hAnsi="新細明體" w:cs="Times New Roman"/>
          <w:b/>
          <w:bCs/>
        </w:rPr>
        <w:t>小艇規定。</w:t>
      </w:r>
    </w:p>
    <w:p w:rsidR="00000000"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404.</w:t>
      </w:r>
      <w:r w:rsidRPr="00B8114C">
        <w:rPr>
          <w:rFonts w:ascii="Times New Roman" w:eastAsia="新細明體" w:hAnsi="Times New Roman" w:cs="Times New Roman"/>
          <w:b/>
          <w:bCs/>
        </w:rPr>
        <w:tab/>
      </w:r>
      <w:r w:rsidRPr="00B8114C">
        <w:rPr>
          <w:rFonts w:ascii="Times New Roman" w:eastAsia="新細明體" w:hAnsi="新細明體" w:cs="Times New Roman"/>
          <w:b/>
          <w:bCs/>
        </w:rPr>
        <w:t>首席</w:t>
      </w:r>
      <w:proofErr w:type="gramStart"/>
      <w:r w:rsidRPr="00B8114C">
        <w:rPr>
          <w:rFonts w:ascii="Times New Roman" w:eastAsia="新細明體" w:hAnsi="新細明體" w:cs="Times New Roman"/>
          <w:b/>
          <w:bCs/>
        </w:rPr>
        <w:t>驗船師及驗船師</w:t>
      </w:r>
      <w:proofErr w:type="gramEnd"/>
      <w:r w:rsidRPr="00B8114C">
        <w:rPr>
          <w:rFonts w:ascii="Times New Roman" w:eastAsia="新細明體" w:hAnsi="新細明體" w:cs="Times New Roman"/>
          <w:b/>
          <w:bCs/>
        </w:rPr>
        <w:t>。</w:t>
      </w:r>
    </w:p>
    <w:p w:rsidR="00000000"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405.</w:t>
      </w:r>
      <w:r w:rsidRPr="00B8114C">
        <w:rPr>
          <w:rFonts w:ascii="Times New Roman" w:eastAsia="新細明體" w:hAnsi="Times New Roman" w:cs="Times New Roman"/>
          <w:b/>
          <w:bCs/>
        </w:rPr>
        <w:tab/>
      </w:r>
      <w:proofErr w:type="gramStart"/>
      <w:r w:rsidRPr="00B8114C">
        <w:rPr>
          <w:rFonts w:ascii="Times New Roman" w:eastAsia="新細明體" w:hAnsi="新細明體" w:cs="Times New Roman"/>
          <w:b/>
          <w:bCs/>
        </w:rPr>
        <w:t>驗船師職權</w:t>
      </w:r>
      <w:proofErr w:type="gramEnd"/>
      <w:r w:rsidRPr="00B8114C">
        <w:rPr>
          <w:rFonts w:ascii="Times New Roman" w:eastAsia="新細明體" w:hAnsi="新細明體" w:cs="Times New Roman"/>
          <w:b/>
          <w:bCs/>
        </w:rPr>
        <w:t>。</w:t>
      </w:r>
    </w:p>
    <w:p w:rsidR="00B92053"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b/>
          <w:bCs/>
        </w:rPr>
      </w:pPr>
      <w:r w:rsidRPr="00B8114C">
        <w:rPr>
          <w:rFonts w:ascii="Times New Roman" w:eastAsia="新細明體" w:hAnsi="Times New Roman" w:cs="Times New Roman"/>
          <w:b/>
          <w:bCs/>
        </w:rPr>
        <w:t>§ 406.</w:t>
      </w:r>
      <w:r w:rsidRPr="00B8114C">
        <w:rPr>
          <w:rFonts w:ascii="Times New Roman" w:eastAsia="新細明體" w:hAnsi="Times New Roman" w:cs="Times New Roman"/>
          <w:b/>
          <w:bCs/>
        </w:rPr>
        <w:tab/>
      </w:r>
      <w:r w:rsidR="00FF63A7" w:rsidRPr="00B8114C">
        <w:rPr>
          <w:rFonts w:ascii="Times New Roman" w:eastAsia="新細明體" w:hAnsi="新細明體" w:cs="Times New Roman"/>
          <w:b/>
          <w:bCs/>
        </w:rPr>
        <w:t>登記</w:t>
      </w:r>
      <w:r w:rsidRPr="00B8114C">
        <w:rPr>
          <w:rFonts w:ascii="Times New Roman" w:eastAsia="新細明體" w:hAnsi="新細明體" w:cs="Times New Roman"/>
          <w:b/>
          <w:bCs/>
        </w:rPr>
        <w:t>前</w:t>
      </w:r>
      <w:r w:rsidR="0050324A" w:rsidRPr="00B8114C">
        <w:rPr>
          <w:rFonts w:ascii="Times New Roman" w:eastAsia="新細明體" w:hAnsi="新細明體" w:cs="Times New Roman"/>
          <w:b/>
          <w:bCs/>
        </w:rPr>
        <w:t>之</w:t>
      </w:r>
      <w:r w:rsidRPr="00B8114C">
        <w:rPr>
          <w:rFonts w:ascii="Times New Roman" w:eastAsia="新細明體" w:hAnsi="新細明體" w:cs="Times New Roman"/>
          <w:b/>
          <w:bCs/>
        </w:rPr>
        <w:t>檢驗。</w:t>
      </w:r>
    </w:p>
    <w:p w:rsidR="00000000"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407.</w:t>
      </w:r>
      <w:r w:rsidRPr="00B8114C">
        <w:rPr>
          <w:rFonts w:ascii="Times New Roman" w:eastAsia="新細明體" w:hAnsi="Times New Roman" w:cs="Times New Roman"/>
          <w:b/>
          <w:bCs/>
        </w:rPr>
        <w:tab/>
      </w:r>
      <w:r w:rsidRPr="00B8114C">
        <w:rPr>
          <w:rFonts w:ascii="Times New Roman" w:eastAsia="新細明體" w:hAnsi="新細明體" w:cs="Times New Roman"/>
          <w:b/>
          <w:bCs/>
        </w:rPr>
        <w:t>安全證書。</w:t>
      </w:r>
    </w:p>
    <w:p w:rsidR="00B92053"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408.</w:t>
      </w:r>
      <w:r w:rsidRPr="00B8114C">
        <w:rPr>
          <w:rFonts w:ascii="Times New Roman" w:eastAsia="新細明體" w:hAnsi="Times New Roman" w:cs="Times New Roman"/>
          <w:b/>
          <w:bCs/>
        </w:rPr>
        <w:tab/>
      </w:r>
      <w:r w:rsidRPr="00B8114C">
        <w:rPr>
          <w:rFonts w:ascii="Times New Roman" w:eastAsia="新細明體" w:hAnsi="新細明體" w:cs="Times New Roman"/>
          <w:b/>
          <w:bCs/>
        </w:rPr>
        <w:t>船隻出海前出示之證書。</w:t>
      </w:r>
    </w:p>
    <w:p w:rsidR="00000000"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409.</w:t>
      </w:r>
      <w:r w:rsidRPr="00B8114C">
        <w:rPr>
          <w:rFonts w:ascii="Times New Roman" w:eastAsia="新細明體" w:hAnsi="Times New Roman" w:cs="Times New Roman"/>
          <w:b/>
          <w:bCs/>
        </w:rPr>
        <w:tab/>
      </w:r>
      <w:r w:rsidRPr="00B8114C">
        <w:rPr>
          <w:rFonts w:ascii="Times New Roman" w:eastAsia="新細明體" w:hAnsi="新細明體" w:cs="Times New Roman"/>
          <w:b/>
          <w:bCs/>
        </w:rPr>
        <w:t>船隻於特定狀況下</w:t>
      </w:r>
      <w:r w:rsidR="00B92053" w:rsidRPr="00B8114C">
        <w:rPr>
          <w:rFonts w:ascii="Times New Roman" w:eastAsia="新細明體" w:hAnsi="新細明體" w:cs="Times New Roman"/>
          <w:b/>
          <w:bCs/>
        </w:rPr>
        <w:t>得</w:t>
      </w:r>
      <w:r w:rsidRPr="00B8114C">
        <w:rPr>
          <w:rFonts w:ascii="Times New Roman" w:eastAsia="新細明體" w:hAnsi="新細明體" w:cs="Times New Roman"/>
          <w:b/>
          <w:bCs/>
        </w:rPr>
        <w:t>不具安全證書出海。</w:t>
      </w:r>
    </w:p>
    <w:p w:rsidR="00000000"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410.</w:t>
      </w:r>
      <w:r w:rsidRPr="00B8114C">
        <w:rPr>
          <w:rFonts w:ascii="Times New Roman" w:eastAsia="新細明體" w:hAnsi="Times New Roman" w:cs="Times New Roman"/>
          <w:b/>
          <w:bCs/>
        </w:rPr>
        <w:tab/>
      </w:r>
      <w:r w:rsidR="006E0478" w:rsidRPr="00B8114C">
        <w:rPr>
          <w:rFonts w:ascii="Times New Roman" w:eastAsia="新細明體" w:hAnsi="新細明體" w:cs="Times New Roman"/>
          <w:b/>
          <w:bCs/>
        </w:rPr>
        <w:t>收回</w:t>
      </w:r>
      <w:r w:rsidRPr="00B8114C">
        <w:rPr>
          <w:rFonts w:ascii="Times New Roman" w:eastAsia="新細明體" w:hAnsi="新細明體" w:cs="Times New Roman"/>
          <w:b/>
          <w:bCs/>
        </w:rPr>
        <w:t>或</w:t>
      </w:r>
      <w:r w:rsidR="006E0478" w:rsidRPr="00B8114C">
        <w:rPr>
          <w:rFonts w:ascii="Times New Roman" w:eastAsia="新細明體" w:hAnsi="新細明體" w:cs="Times New Roman"/>
          <w:b/>
          <w:bCs/>
        </w:rPr>
        <w:t>廢止</w:t>
      </w:r>
      <w:r w:rsidRPr="00B8114C">
        <w:rPr>
          <w:rFonts w:ascii="Times New Roman" w:eastAsia="新細明體" w:hAnsi="新細明體" w:cs="Times New Roman"/>
          <w:b/>
          <w:bCs/>
        </w:rPr>
        <w:t>安全證書。</w:t>
      </w:r>
    </w:p>
    <w:p w:rsidR="00000000"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411.</w:t>
      </w:r>
      <w:r w:rsidRPr="00B8114C">
        <w:rPr>
          <w:rFonts w:ascii="Times New Roman" w:eastAsia="新細明體" w:hAnsi="Times New Roman" w:cs="Times New Roman"/>
          <w:b/>
          <w:bCs/>
        </w:rPr>
        <w:tab/>
      </w:r>
      <w:r w:rsidRPr="00B8114C">
        <w:rPr>
          <w:rFonts w:ascii="Times New Roman" w:eastAsia="新細明體" w:hAnsi="新細明體" w:cs="Times New Roman"/>
          <w:b/>
          <w:bCs/>
        </w:rPr>
        <w:t>船隻狀況改變。</w:t>
      </w:r>
    </w:p>
    <w:p w:rsidR="00000000"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412.</w:t>
      </w:r>
      <w:r w:rsidRPr="00B8114C">
        <w:rPr>
          <w:rFonts w:ascii="Times New Roman" w:eastAsia="新細明體" w:hAnsi="Times New Roman" w:cs="Times New Roman"/>
          <w:b/>
          <w:bCs/>
        </w:rPr>
        <w:tab/>
      </w:r>
      <w:r w:rsidRPr="00B8114C">
        <w:rPr>
          <w:rFonts w:ascii="Times New Roman" w:eastAsia="新細明體" w:hAnsi="新細明體" w:cs="Times New Roman"/>
          <w:b/>
          <w:bCs/>
        </w:rPr>
        <w:t>攜帶特定安全設備之要求。</w:t>
      </w:r>
    </w:p>
    <w:p w:rsidR="00000000"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413.</w:t>
      </w:r>
      <w:r w:rsidRPr="00B8114C">
        <w:rPr>
          <w:rFonts w:ascii="Times New Roman" w:eastAsia="新細明體" w:hAnsi="Times New Roman" w:cs="Times New Roman"/>
          <w:b/>
          <w:bCs/>
        </w:rPr>
        <w:tab/>
      </w:r>
      <w:r w:rsidR="00177CD6" w:rsidRPr="00B8114C">
        <w:rPr>
          <w:rFonts w:ascii="Times New Roman" w:eastAsia="新細明體" w:hAnsi="新細明體" w:cs="Times New Roman"/>
          <w:b/>
          <w:bCs/>
        </w:rPr>
        <w:t>具</w:t>
      </w:r>
      <w:r w:rsidRPr="00B8114C">
        <w:rPr>
          <w:rFonts w:ascii="Times New Roman" w:eastAsia="新細明體" w:hAnsi="新細明體" w:cs="Times New Roman"/>
          <w:b/>
          <w:bCs/>
        </w:rPr>
        <w:t>同等</w:t>
      </w:r>
      <w:r w:rsidR="00177CD6" w:rsidRPr="00B8114C">
        <w:rPr>
          <w:rFonts w:ascii="Times New Roman" w:eastAsia="新細明體" w:hAnsi="新細明體" w:cs="Times New Roman"/>
          <w:b/>
          <w:bCs/>
        </w:rPr>
        <w:t>效果之</w:t>
      </w:r>
      <w:r w:rsidRPr="00B8114C">
        <w:rPr>
          <w:rFonts w:ascii="Times New Roman" w:eastAsia="新細明體" w:hAnsi="新細明體" w:cs="Times New Roman"/>
          <w:b/>
          <w:bCs/>
        </w:rPr>
        <w:t>設備。</w:t>
      </w:r>
    </w:p>
    <w:p w:rsidR="00000000"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414.</w:t>
      </w:r>
      <w:r w:rsidRPr="00B8114C">
        <w:rPr>
          <w:rFonts w:ascii="Times New Roman" w:eastAsia="新細明體" w:hAnsi="Times New Roman" w:cs="Times New Roman"/>
          <w:b/>
          <w:bCs/>
        </w:rPr>
        <w:tab/>
      </w:r>
      <w:r w:rsidRPr="00B8114C">
        <w:rPr>
          <w:rFonts w:ascii="Times New Roman" w:eastAsia="新細明體" w:hAnsi="新細明體" w:cs="Times New Roman"/>
          <w:b/>
          <w:bCs/>
        </w:rPr>
        <w:t>船隻人員</w:t>
      </w:r>
      <w:r w:rsidR="00177CD6" w:rsidRPr="00B8114C">
        <w:rPr>
          <w:rFonts w:ascii="Times New Roman" w:eastAsia="新細明體" w:hAnsi="新細明體" w:cs="Times New Roman"/>
          <w:b/>
          <w:bCs/>
        </w:rPr>
        <w:t>配置</w:t>
      </w:r>
      <w:r w:rsidRPr="00B8114C">
        <w:rPr>
          <w:rFonts w:ascii="Times New Roman" w:eastAsia="新細明體" w:hAnsi="新細明體" w:cs="Times New Roman"/>
          <w:b/>
          <w:bCs/>
        </w:rPr>
        <w:t>。</w:t>
      </w:r>
    </w:p>
    <w:p w:rsidR="00B92053"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415.</w:t>
      </w:r>
      <w:r w:rsidRPr="00B8114C">
        <w:rPr>
          <w:rFonts w:ascii="Times New Roman" w:eastAsia="新細明體" w:hAnsi="Times New Roman" w:cs="Times New Roman"/>
          <w:b/>
          <w:bCs/>
        </w:rPr>
        <w:tab/>
      </w:r>
      <w:r w:rsidRPr="00B8114C">
        <w:rPr>
          <w:rFonts w:ascii="Times New Roman" w:eastAsia="新細明體" w:hAnsi="新細明體" w:cs="Times New Roman"/>
          <w:b/>
          <w:bCs/>
        </w:rPr>
        <w:t>船隻載有合格無線電人員。</w:t>
      </w:r>
    </w:p>
    <w:p w:rsidR="00B92053"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416.</w:t>
      </w:r>
      <w:r w:rsidRPr="00B8114C">
        <w:rPr>
          <w:rFonts w:ascii="Times New Roman" w:eastAsia="新細明體" w:hAnsi="Times New Roman" w:cs="Times New Roman"/>
          <w:b/>
          <w:bCs/>
        </w:rPr>
        <w:tab/>
      </w:r>
      <w:r w:rsidRPr="00B8114C">
        <w:rPr>
          <w:rFonts w:ascii="Times New Roman" w:eastAsia="新細明體" w:hAnsi="新細明體" w:cs="Times New Roman"/>
          <w:b/>
          <w:bCs/>
        </w:rPr>
        <w:t>運送危險</w:t>
      </w:r>
      <w:r w:rsidR="00B92053" w:rsidRPr="00B8114C">
        <w:rPr>
          <w:rFonts w:ascii="Times New Roman" w:eastAsia="新細明體" w:hAnsi="新細明體" w:cs="Times New Roman"/>
          <w:b/>
          <w:bCs/>
        </w:rPr>
        <w:t>貨物</w:t>
      </w:r>
      <w:r w:rsidRPr="00B8114C">
        <w:rPr>
          <w:rFonts w:ascii="Times New Roman" w:eastAsia="新細明體" w:hAnsi="新細明體" w:cs="Times New Roman"/>
          <w:b/>
          <w:bCs/>
        </w:rPr>
        <w:t>。</w:t>
      </w:r>
    </w:p>
    <w:p w:rsidR="00B92053"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417.</w:t>
      </w:r>
      <w:r w:rsidRPr="00B8114C">
        <w:rPr>
          <w:rFonts w:ascii="Times New Roman" w:eastAsia="新細明體" w:hAnsi="Times New Roman" w:cs="Times New Roman"/>
          <w:b/>
          <w:bCs/>
        </w:rPr>
        <w:tab/>
      </w:r>
      <w:r w:rsidRPr="00B8114C">
        <w:rPr>
          <w:rFonts w:ascii="Times New Roman" w:eastAsia="新細明體" w:hAnsi="新細明體" w:cs="Times New Roman"/>
          <w:b/>
          <w:bCs/>
        </w:rPr>
        <w:t>船長對於危險</w:t>
      </w:r>
      <w:r w:rsidR="00B92053" w:rsidRPr="00B8114C">
        <w:rPr>
          <w:rFonts w:ascii="Times New Roman" w:eastAsia="新細明體" w:hAnsi="新細明體" w:cs="Times New Roman"/>
          <w:b/>
          <w:bCs/>
        </w:rPr>
        <w:t>貨物</w:t>
      </w:r>
      <w:r w:rsidRPr="00B8114C">
        <w:rPr>
          <w:rFonts w:ascii="Times New Roman" w:eastAsia="新細明體" w:hAnsi="新細明體" w:cs="Times New Roman"/>
          <w:b/>
          <w:bCs/>
        </w:rPr>
        <w:t>之職權。</w:t>
      </w:r>
    </w:p>
    <w:p w:rsidR="00000000"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418.</w:t>
      </w:r>
      <w:r w:rsidRPr="00B8114C">
        <w:rPr>
          <w:rFonts w:ascii="Times New Roman" w:eastAsia="新細明體" w:hAnsi="Times New Roman" w:cs="Times New Roman"/>
          <w:b/>
          <w:bCs/>
        </w:rPr>
        <w:tab/>
      </w:r>
      <w:r w:rsidRPr="00B8114C">
        <w:rPr>
          <w:rFonts w:ascii="Times New Roman" w:eastAsia="新細明體" w:hAnsi="新細明體" w:cs="Times New Roman"/>
          <w:b/>
          <w:bCs/>
        </w:rPr>
        <w:t>以危險方式運送貨物之犯罪。</w:t>
      </w:r>
    </w:p>
    <w:p w:rsidR="00B92053"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419.</w:t>
      </w:r>
      <w:r w:rsidRPr="00B8114C">
        <w:rPr>
          <w:rFonts w:ascii="Times New Roman" w:eastAsia="新細明體" w:hAnsi="Times New Roman" w:cs="Times New Roman"/>
          <w:b/>
          <w:bCs/>
        </w:rPr>
        <w:tab/>
      </w:r>
      <w:r w:rsidRPr="00B8114C">
        <w:rPr>
          <w:rFonts w:ascii="Times New Roman" w:eastAsia="新細明體" w:hAnsi="新細明體" w:cs="Times New Roman"/>
          <w:b/>
          <w:bCs/>
        </w:rPr>
        <w:t>沒收</w:t>
      </w:r>
      <w:r w:rsidR="00B92053" w:rsidRPr="00B8114C">
        <w:rPr>
          <w:rFonts w:ascii="Times New Roman" w:eastAsia="新細明體" w:hAnsi="新細明體" w:cs="Times New Roman"/>
          <w:b/>
          <w:bCs/>
        </w:rPr>
        <w:t>危險貨物</w:t>
      </w:r>
      <w:r w:rsidRPr="00B8114C">
        <w:rPr>
          <w:rFonts w:ascii="Times New Roman" w:eastAsia="新細明體" w:hAnsi="新細明體" w:cs="Times New Roman"/>
          <w:b/>
          <w:bCs/>
        </w:rPr>
        <w:t>。</w:t>
      </w:r>
    </w:p>
    <w:p w:rsidR="00000000"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420.</w:t>
      </w:r>
      <w:r w:rsidRPr="00B8114C">
        <w:rPr>
          <w:rFonts w:ascii="Times New Roman" w:eastAsia="新細明體" w:hAnsi="Times New Roman" w:cs="Times New Roman"/>
          <w:b/>
          <w:bCs/>
        </w:rPr>
        <w:tab/>
      </w:r>
      <w:r w:rsidRPr="00B8114C">
        <w:rPr>
          <w:rFonts w:ascii="Times New Roman" w:eastAsia="新細明體" w:hAnsi="新細明體" w:cs="Times New Roman"/>
          <w:b/>
          <w:bCs/>
        </w:rPr>
        <w:t>乘客運送與安全。</w:t>
      </w:r>
    </w:p>
    <w:p w:rsidR="00000000"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421.</w:t>
      </w:r>
      <w:r w:rsidRPr="00B8114C">
        <w:rPr>
          <w:rFonts w:ascii="Times New Roman" w:eastAsia="新細明體" w:hAnsi="Times New Roman" w:cs="Times New Roman"/>
          <w:b/>
          <w:bCs/>
        </w:rPr>
        <w:tab/>
      </w:r>
      <w:r w:rsidRPr="00B8114C">
        <w:rPr>
          <w:rFonts w:ascii="Times New Roman" w:eastAsia="新細明體" w:hAnsi="新細明體" w:cs="Times New Roman"/>
          <w:b/>
          <w:bCs/>
        </w:rPr>
        <w:t>淹沒載重線。</w:t>
      </w:r>
    </w:p>
    <w:p w:rsidR="00000000"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lastRenderedPageBreak/>
        <w:t>§ 422.</w:t>
      </w:r>
      <w:r w:rsidRPr="00B8114C">
        <w:rPr>
          <w:rFonts w:ascii="Times New Roman" w:eastAsia="新細明體" w:hAnsi="Times New Roman" w:cs="Times New Roman"/>
          <w:b/>
          <w:bCs/>
        </w:rPr>
        <w:tab/>
      </w:r>
      <w:r w:rsidRPr="00B8114C">
        <w:rPr>
          <w:rFonts w:ascii="Times New Roman" w:eastAsia="新細明體" w:hAnsi="新細明體" w:cs="Times New Roman"/>
          <w:b/>
          <w:bCs/>
        </w:rPr>
        <w:t>不安全船隻。</w:t>
      </w:r>
    </w:p>
    <w:p w:rsidR="00000000"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423.</w:t>
      </w:r>
      <w:r w:rsidRPr="00B8114C">
        <w:rPr>
          <w:rFonts w:ascii="Times New Roman" w:eastAsia="新細明體" w:hAnsi="Times New Roman" w:cs="Times New Roman"/>
          <w:b/>
          <w:bCs/>
        </w:rPr>
        <w:tab/>
      </w:r>
      <w:r w:rsidR="002267AE" w:rsidRPr="00B8114C">
        <w:rPr>
          <w:rFonts w:ascii="Times New Roman" w:eastAsia="新細明體" w:hAnsi="新細明體" w:cs="Times New Roman"/>
          <w:b/>
          <w:bCs/>
        </w:rPr>
        <w:t>關於安全證書之</w:t>
      </w:r>
      <w:r w:rsidRPr="00B8114C">
        <w:rPr>
          <w:rFonts w:ascii="Times New Roman" w:eastAsia="新細明體" w:hAnsi="新細明體" w:cs="Times New Roman"/>
          <w:b/>
          <w:bCs/>
        </w:rPr>
        <w:t>港口國管制。</w:t>
      </w:r>
    </w:p>
    <w:p w:rsidR="00B92053"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424.</w:t>
      </w:r>
      <w:r w:rsidRPr="00B8114C">
        <w:rPr>
          <w:rFonts w:ascii="Times New Roman" w:eastAsia="新細明體" w:hAnsi="Times New Roman" w:cs="Times New Roman"/>
          <w:b/>
          <w:bCs/>
        </w:rPr>
        <w:tab/>
      </w:r>
      <w:r w:rsidRPr="00B8114C">
        <w:rPr>
          <w:rFonts w:ascii="Times New Roman" w:eastAsia="新細明體" w:hAnsi="新細明體" w:cs="Times New Roman"/>
          <w:b/>
          <w:bCs/>
        </w:rPr>
        <w:t>航行危險報告</w:t>
      </w:r>
      <w:r w:rsidR="001C280C" w:rsidRPr="00B8114C">
        <w:rPr>
          <w:rFonts w:ascii="Times New Roman" w:eastAsia="新細明體" w:hAnsi="新細明體" w:cs="Times New Roman"/>
          <w:b/>
          <w:bCs/>
        </w:rPr>
        <w:t>之</w:t>
      </w:r>
      <w:r w:rsidRPr="00B8114C">
        <w:rPr>
          <w:rFonts w:ascii="Times New Roman" w:eastAsia="新細明體" w:hAnsi="新細明體" w:cs="Times New Roman"/>
          <w:b/>
          <w:bCs/>
        </w:rPr>
        <w:t>義務。</w:t>
      </w:r>
    </w:p>
    <w:p w:rsidR="00000000"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425.</w:t>
      </w:r>
      <w:r w:rsidRPr="00B8114C">
        <w:rPr>
          <w:rFonts w:ascii="Times New Roman" w:eastAsia="新細明體" w:hAnsi="Times New Roman" w:cs="Times New Roman"/>
          <w:b/>
          <w:bCs/>
        </w:rPr>
        <w:tab/>
      </w:r>
      <w:r w:rsidRPr="00B8114C">
        <w:rPr>
          <w:rFonts w:ascii="Times New Roman" w:eastAsia="新細明體" w:hAnsi="新細明體" w:cs="Times New Roman"/>
          <w:b/>
          <w:bCs/>
        </w:rPr>
        <w:t>協助海上遇難人員；假遇難信號。</w:t>
      </w:r>
    </w:p>
    <w:p w:rsidR="00B92053"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426.</w:t>
      </w:r>
      <w:r w:rsidRPr="00B8114C">
        <w:rPr>
          <w:rFonts w:ascii="Times New Roman" w:eastAsia="新細明體" w:hAnsi="Times New Roman" w:cs="Times New Roman"/>
          <w:b/>
          <w:bCs/>
        </w:rPr>
        <w:tab/>
      </w:r>
      <w:r w:rsidR="00852606" w:rsidRPr="00B8114C">
        <w:rPr>
          <w:rFonts w:ascii="Times New Roman" w:eastAsia="新細明體" w:hAnsi="新細明體" w:cs="Times New Roman"/>
          <w:b/>
          <w:bCs/>
        </w:rPr>
        <w:t>發生</w:t>
      </w:r>
      <w:r w:rsidRPr="00B8114C">
        <w:rPr>
          <w:rFonts w:ascii="Times New Roman" w:eastAsia="新細明體" w:hAnsi="新細明體" w:cs="Times New Roman"/>
          <w:b/>
          <w:bCs/>
        </w:rPr>
        <w:t>碰撞時</w:t>
      </w:r>
      <w:r w:rsidR="00852606" w:rsidRPr="00B8114C">
        <w:rPr>
          <w:rFonts w:ascii="Times New Roman" w:eastAsia="新細明體" w:hAnsi="新細明體" w:cs="Times New Roman"/>
          <w:b/>
          <w:bCs/>
        </w:rPr>
        <w:t>船隻</w:t>
      </w:r>
      <w:r w:rsidRPr="00B8114C">
        <w:rPr>
          <w:rFonts w:ascii="Times New Roman" w:eastAsia="新細明體" w:hAnsi="新細明體" w:cs="Times New Roman"/>
          <w:b/>
          <w:bCs/>
        </w:rPr>
        <w:t>的協助義務。</w:t>
      </w:r>
    </w:p>
    <w:p w:rsidR="00B92053"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427.</w:t>
      </w:r>
      <w:r w:rsidRPr="00B8114C">
        <w:rPr>
          <w:rFonts w:ascii="Times New Roman" w:eastAsia="新細明體" w:hAnsi="Times New Roman" w:cs="Times New Roman"/>
          <w:b/>
          <w:bCs/>
        </w:rPr>
        <w:tab/>
      </w:r>
      <w:r w:rsidRPr="00B8114C">
        <w:rPr>
          <w:rFonts w:ascii="Times New Roman" w:eastAsia="新細明體" w:hAnsi="新細明體" w:cs="Times New Roman"/>
          <w:b/>
          <w:bCs/>
        </w:rPr>
        <w:t>報告海</w:t>
      </w:r>
      <w:r w:rsidR="00060849" w:rsidRPr="00B8114C">
        <w:rPr>
          <w:rFonts w:ascii="Times New Roman" w:eastAsia="新細明體" w:hAnsi="新細明體" w:cs="Times New Roman"/>
          <w:b/>
          <w:bCs/>
        </w:rPr>
        <w:t>上事故及</w:t>
      </w:r>
      <w:r w:rsidR="00E901ED" w:rsidRPr="00B8114C">
        <w:rPr>
          <w:rFonts w:ascii="Times New Roman" w:eastAsia="新細明體" w:hAnsi="新細明體" w:cs="Times New Roman"/>
          <w:b/>
          <w:bCs/>
        </w:rPr>
        <w:t>海難</w:t>
      </w:r>
      <w:r w:rsidRPr="00B8114C">
        <w:rPr>
          <w:rFonts w:ascii="Times New Roman" w:eastAsia="新細明體" w:hAnsi="新細明體" w:cs="Times New Roman"/>
          <w:b/>
          <w:bCs/>
        </w:rPr>
        <w:t>。</w:t>
      </w:r>
    </w:p>
    <w:p w:rsidR="00B92053"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428.</w:t>
      </w:r>
      <w:r w:rsidRPr="00B8114C">
        <w:rPr>
          <w:rFonts w:ascii="Times New Roman" w:eastAsia="新細明體" w:hAnsi="Times New Roman" w:cs="Times New Roman"/>
          <w:b/>
          <w:bCs/>
        </w:rPr>
        <w:tab/>
      </w:r>
      <w:r w:rsidRPr="00B8114C">
        <w:rPr>
          <w:rFonts w:ascii="Times New Roman" w:eastAsia="新細明體" w:hAnsi="新細明體" w:cs="Times New Roman"/>
          <w:b/>
          <w:bCs/>
        </w:rPr>
        <w:t>海</w:t>
      </w:r>
      <w:r w:rsidR="00E901ED" w:rsidRPr="00B8114C">
        <w:rPr>
          <w:rFonts w:ascii="Times New Roman" w:eastAsia="新細明體" w:hAnsi="新細明體" w:cs="Times New Roman"/>
          <w:b/>
          <w:bCs/>
        </w:rPr>
        <w:t>難</w:t>
      </w:r>
      <w:r w:rsidRPr="00B8114C">
        <w:rPr>
          <w:rFonts w:ascii="Times New Roman" w:eastAsia="新細明體" w:hAnsi="新細明體" w:cs="Times New Roman"/>
          <w:b/>
          <w:bCs/>
        </w:rPr>
        <w:t>調查。</w:t>
      </w:r>
    </w:p>
    <w:p w:rsidR="00000000"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429.</w:t>
      </w:r>
      <w:r w:rsidRPr="00B8114C">
        <w:rPr>
          <w:rFonts w:ascii="Times New Roman" w:eastAsia="新細明體" w:hAnsi="Times New Roman" w:cs="Times New Roman"/>
          <w:b/>
          <w:bCs/>
        </w:rPr>
        <w:tab/>
      </w:r>
      <w:r w:rsidRPr="00B8114C">
        <w:rPr>
          <w:rFonts w:ascii="Times New Roman" w:eastAsia="新細明體" w:hAnsi="新細明體" w:cs="Times New Roman"/>
          <w:b/>
          <w:bCs/>
        </w:rPr>
        <w:t>初步調查。</w:t>
      </w:r>
    </w:p>
    <w:p w:rsidR="00000000"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430.</w:t>
      </w:r>
      <w:r w:rsidRPr="00B8114C">
        <w:rPr>
          <w:rFonts w:ascii="Times New Roman" w:eastAsia="新細明體" w:hAnsi="Times New Roman" w:cs="Times New Roman"/>
          <w:b/>
          <w:bCs/>
        </w:rPr>
        <w:tab/>
      </w:r>
      <w:r w:rsidRPr="00B8114C">
        <w:rPr>
          <w:rFonts w:ascii="Times New Roman" w:eastAsia="新細明體" w:hAnsi="新細明體" w:cs="Times New Roman"/>
          <w:b/>
          <w:bCs/>
        </w:rPr>
        <w:t>海事</w:t>
      </w:r>
      <w:r w:rsidR="003729AD" w:rsidRPr="00B8114C">
        <w:rPr>
          <w:rFonts w:ascii="Times New Roman" w:eastAsia="新細明體" w:hAnsi="新細明體" w:cs="Times New Roman"/>
          <w:b/>
          <w:bCs/>
        </w:rPr>
        <w:t>調查</w:t>
      </w:r>
      <w:r w:rsidRPr="00B8114C">
        <w:rPr>
          <w:rFonts w:ascii="Times New Roman" w:eastAsia="新細明體" w:hAnsi="新細明體" w:cs="Times New Roman"/>
          <w:b/>
          <w:bCs/>
        </w:rPr>
        <w:t>。</w:t>
      </w:r>
    </w:p>
    <w:p w:rsidR="00000000"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431.</w:t>
      </w:r>
      <w:r w:rsidRPr="00B8114C">
        <w:rPr>
          <w:rFonts w:ascii="Times New Roman" w:eastAsia="新細明體" w:hAnsi="Times New Roman" w:cs="Times New Roman"/>
          <w:b/>
          <w:bCs/>
        </w:rPr>
        <w:tab/>
      </w:r>
      <w:r w:rsidRPr="00B8114C">
        <w:rPr>
          <w:rFonts w:ascii="Times New Roman" w:eastAsia="新細明體" w:hAnsi="新細明體" w:cs="Times New Roman"/>
          <w:b/>
          <w:bCs/>
        </w:rPr>
        <w:t>初步調查及海事</w:t>
      </w:r>
      <w:r w:rsidR="003729AD" w:rsidRPr="00B8114C">
        <w:rPr>
          <w:rFonts w:ascii="Times New Roman" w:eastAsia="新細明體" w:hAnsi="新細明體" w:cs="Times New Roman"/>
          <w:b/>
          <w:bCs/>
        </w:rPr>
        <w:t>調查</w:t>
      </w:r>
      <w:r w:rsidRPr="00B8114C">
        <w:rPr>
          <w:rFonts w:ascii="Times New Roman" w:eastAsia="新細明體" w:hAnsi="新細明體" w:cs="Times New Roman"/>
          <w:b/>
          <w:bCs/>
        </w:rPr>
        <w:t>的條件。</w:t>
      </w:r>
    </w:p>
    <w:p w:rsidR="00000000" w:rsidRPr="00B8114C" w:rsidRDefault="006512C2" w:rsidP="00EF4DBC">
      <w:pPr>
        <w:overflowPunct w:val="0"/>
        <w:adjustRightInd w:val="0"/>
        <w:spacing w:beforeLines="100" w:afterLines="100"/>
        <w:ind w:left="964" w:hanging="964"/>
        <w:jc w:val="both"/>
        <w:rPr>
          <w:rFonts w:ascii="Times New Roman" w:eastAsia="新細明體" w:hAnsi="Times New Roman" w:cs="Times New Roman"/>
        </w:rPr>
      </w:pPr>
      <w:r w:rsidRPr="00B8114C">
        <w:rPr>
          <w:rFonts w:ascii="Times New Roman" w:eastAsia="新細明體" w:hAnsi="Times New Roman" w:cs="Times New Roman"/>
          <w:b/>
          <w:bCs/>
        </w:rPr>
        <w:t>§ 432.</w:t>
      </w:r>
      <w:r w:rsidRPr="00B8114C">
        <w:rPr>
          <w:rFonts w:ascii="Times New Roman" w:eastAsia="新細明體" w:hAnsi="Times New Roman" w:cs="Times New Roman"/>
          <w:b/>
          <w:bCs/>
        </w:rPr>
        <w:tab/>
      </w:r>
      <w:r w:rsidRPr="00B8114C">
        <w:rPr>
          <w:rFonts w:ascii="Times New Roman" w:eastAsia="新細明體" w:hAnsi="新細明體" w:cs="Times New Roman"/>
          <w:b/>
          <w:bCs/>
        </w:rPr>
        <w:t>委員會關於證書之職權。</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編者按</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本篇第</w:t>
      </w:r>
      <w:r w:rsidRPr="00B8114C">
        <w:rPr>
          <w:rFonts w:ascii="Times New Roman" w:eastAsia="新細明體" w:hAnsi="Times New Roman" w:cs="Times New Roman"/>
          <w:sz w:val="19"/>
          <w:szCs w:val="19"/>
        </w:rPr>
        <w:t>1</w:t>
      </w:r>
      <w:r w:rsidRPr="00B8114C">
        <w:rPr>
          <w:rFonts w:ascii="Times New Roman" w:eastAsia="新細明體" w:hAnsi="新細明體" w:cs="Times New Roman"/>
          <w:sz w:val="19"/>
          <w:szCs w:val="19"/>
        </w:rPr>
        <w:t>至</w:t>
      </w:r>
      <w:r w:rsidRPr="00B8114C">
        <w:rPr>
          <w:rFonts w:ascii="Times New Roman" w:eastAsia="新細明體" w:hAnsi="Times New Roman" w:cs="Times New Roman"/>
          <w:sz w:val="19"/>
          <w:szCs w:val="19"/>
        </w:rPr>
        <w:t>12</w:t>
      </w:r>
      <w:proofErr w:type="gramStart"/>
      <w:r w:rsidRPr="00B8114C">
        <w:rPr>
          <w:rFonts w:ascii="Times New Roman" w:eastAsia="新細明體" w:hAnsi="新細明體" w:cs="Times New Roman"/>
          <w:sz w:val="19"/>
          <w:szCs w:val="19"/>
        </w:rPr>
        <w:t>章舊條文</w:t>
      </w:r>
      <w:proofErr w:type="gramEnd"/>
      <w:r w:rsidRPr="00B8114C">
        <w:rPr>
          <w:rFonts w:ascii="Times New Roman" w:eastAsia="新細明體" w:hAnsi="新細明體" w:cs="Times New Roman"/>
          <w:sz w:val="19"/>
          <w:szCs w:val="19"/>
        </w:rPr>
        <w:t>依</w:t>
      </w:r>
      <w:r w:rsidRPr="00B8114C">
        <w:rPr>
          <w:rFonts w:ascii="Times New Roman" w:eastAsia="新細明體" w:hAnsi="Times New Roman" w:cs="Times New Roman"/>
          <w:sz w:val="19"/>
          <w:szCs w:val="19"/>
        </w:rPr>
        <w:t xml:space="preserve"> PL 10-76 § 1 </w:t>
      </w:r>
      <w:r w:rsidRPr="00B8114C">
        <w:rPr>
          <w:rFonts w:ascii="Times New Roman" w:eastAsia="新細明體" w:hAnsi="新細明體" w:cs="Times New Roman"/>
          <w:sz w:val="19"/>
          <w:szCs w:val="19"/>
        </w:rPr>
        <w:t>全部廢</w:t>
      </w:r>
      <w:r w:rsidR="009A48E3" w:rsidRPr="00B8114C">
        <w:rPr>
          <w:rFonts w:ascii="Times New Roman" w:eastAsia="新細明體" w:hAnsi="新細明體" w:cs="Times New Roman"/>
          <w:sz w:val="19"/>
          <w:szCs w:val="19"/>
        </w:rPr>
        <w:t>止</w:t>
      </w:r>
      <w:r w:rsidRPr="00B8114C">
        <w:rPr>
          <w:rFonts w:ascii="Times New Roman" w:eastAsia="新細明體" w:hAnsi="新細明體" w:cs="Times New Roman"/>
          <w:sz w:val="19"/>
          <w:szCs w:val="19"/>
        </w:rPr>
        <w:t>，並以編入本篇第</w:t>
      </w:r>
      <w:r w:rsidRPr="00B8114C">
        <w:rPr>
          <w:rFonts w:ascii="Times New Roman" w:eastAsia="新細明體" w:hAnsi="Times New Roman" w:cs="Times New Roman"/>
          <w:sz w:val="19"/>
          <w:szCs w:val="19"/>
        </w:rPr>
        <w:t>1</w:t>
      </w:r>
      <w:r w:rsidRPr="00B8114C">
        <w:rPr>
          <w:rFonts w:ascii="Times New Roman" w:eastAsia="新細明體" w:hAnsi="新細明體" w:cs="Times New Roman"/>
          <w:sz w:val="19"/>
          <w:szCs w:val="19"/>
        </w:rPr>
        <w:t>至</w:t>
      </w:r>
      <w:r w:rsidRPr="00B8114C">
        <w:rPr>
          <w:rFonts w:ascii="Times New Roman" w:eastAsia="新細明體" w:hAnsi="Times New Roman" w:cs="Times New Roman"/>
          <w:sz w:val="19"/>
          <w:szCs w:val="19"/>
        </w:rPr>
        <w:t>13</w:t>
      </w:r>
      <w:r w:rsidRPr="00B8114C">
        <w:rPr>
          <w:rFonts w:ascii="Times New Roman" w:eastAsia="新細明體" w:hAnsi="新細明體" w:cs="Times New Roman"/>
          <w:sz w:val="19"/>
          <w:szCs w:val="19"/>
        </w:rPr>
        <w:t>章的</w:t>
      </w:r>
      <w:r w:rsidRPr="00B8114C">
        <w:rPr>
          <w:rFonts w:ascii="Times New Roman" w:eastAsia="新細明體" w:hAnsi="Times New Roman" w:cs="Times New Roman"/>
          <w:sz w:val="19"/>
          <w:szCs w:val="19"/>
        </w:rPr>
        <w:t xml:space="preserve"> PL 10-76</w:t>
      </w:r>
      <w:r w:rsidRPr="00B8114C">
        <w:rPr>
          <w:rFonts w:ascii="Times New Roman" w:eastAsia="新細明體" w:hAnsi="新細明體" w:cs="Times New Roman"/>
          <w:sz w:val="19"/>
          <w:szCs w:val="19"/>
        </w:rPr>
        <w:t>「</w:t>
      </w:r>
      <w:r w:rsidRPr="00B8114C">
        <w:rPr>
          <w:rFonts w:ascii="Times New Roman" w:eastAsia="新細明體" w:hAnsi="Times New Roman" w:cs="Times New Roman"/>
          <w:sz w:val="19"/>
          <w:szCs w:val="19"/>
        </w:rPr>
        <w:t>1997</w:t>
      </w:r>
      <w:r w:rsidRPr="00B8114C">
        <w:rPr>
          <w:rFonts w:ascii="Times New Roman" w:eastAsia="新細明體" w:hAnsi="新細明體" w:cs="Times New Roman"/>
          <w:sz w:val="19"/>
          <w:szCs w:val="19"/>
        </w:rPr>
        <w:t>年</w:t>
      </w:r>
      <w:r w:rsidR="00421EF9" w:rsidRPr="00B8114C">
        <w:rPr>
          <w:rFonts w:ascii="Times New Roman" w:eastAsia="新細明體" w:hAnsi="新細明體" w:cs="Times New Roman"/>
          <w:sz w:val="19"/>
          <w:szCs w:val="19"/>
        </w:rPr>
        <w:t>全國海商法</w:t>
      </w:r>
      <w:r w:rsidRPr="00B8114C">
        <w:rPr>
          <w:rFonts w:ascii="Times New Roman" w:eastAsia="新細明體" w:hAnsi="新細明體" w:cs="Times New Roman"/>
          <w:sz w:val="19"/>
          <w:szCs w:val="19"/>
        </w:rPr>
        <w:t>」條文取代。</w:t>
      </w:r>
      <w:r w:rsidRPr="00B8114C">
        <w:rPr>
          <w:rFonts w:ascii="Times New Roman" w:eastAsia="新細明體" w:hAnsi="Times New Roman" w:cs="Times New Roman"/>
          <w:sz w:val="19"/>
          <w:szCs w:val="19"/>
        </w:rPr>
        <w:t xml:space="preserve">PL 10-76 </w:t>
      </w:r>
      <w:r w:rsidRPr="00B8114C">
        <w:rPr>
          <w:rFonts w:ascii="Times New Roman" w:eastAsia="新細明體" w:hAnsi="新細明體" w:cs="Times New Roman"/>
          <w:sz w:val="19"/>
          <w:szCs w:val="19"/>
        </w:rPr>
        <w:t>於</w:t>
      </w:r>
      <w:r w:rsidRPr="00B8114C">
        <w:rPr>
          <w:rFonts w:ascii="Times New Roman" w:eastAsia="新細明體" w:hAnsi="Times New Roman" w:cs="Times New Roman"/>
          <w:sz w:val="19"/>
          <w:szCs w:val="19"/>
        </w:rPr>
        <w:t>1998</w:t>
      </w:r>
      <w:r w:rsidRPr="00B8114C">
        <w:rPr>
          <w:rFonts w:ascii="Times New Roman" w:eastAsia="新細明體" w:hAnsi="新細明體" w:cs="Times New Roman"/>
          <w:sz w:val="19"/>
          <w:szCs w:val="19"/>
        </w:rPr>
        <w:t>年</w:t>
      </w:r>
      <w:r w:rsidRPr="00B8114C">
        <w:rPr>
          <w:rFonts w:ascii="Times New Roman" w:eastAsia="新細明體" w:hAnsi="Times New Roman" w:cs="Times New Roman"/>
          <w:sz w:val="19"/>
          <w:szCs w:val="19"/>
        </w:rPr>
        <w:t>4</w:t>
      </w:r>
      <w:r w:rsidRPr="00B8114C">
        <w:rPr>
          <w:rFonts w:ascii="Times New Roman" w:eastAsia="新細明體" w:hAnsi="新細明體" w:cs="Times New Roman"/>
          <w:sz w:val="19"/>
          <w:szCs w:val="19"/>
        </w:rPr>
        <w:t>月</w:t>
      </w:r>
      <w:r w:rsidRPr="00B8114C">
        <w:rPr>
          <w:rFonts w:ascii="Times New Roman" w:eastAsia="新細明體" w:hAnsi="Times New Roman" w:cs="Times New Roman"/>
          <w:sz w:val="19"/>
          <w:szCs w:val="19"/>
        </w:rPr>
        <w:t>1</w:t>
      </w:r>
      <w:r w:rsidRPr="00B8114C">
        <w:rPr>
          <w:rFonts w:ascii="Times New Roman" w:eastAsia="新細明體" w:hAnsi="新細明體" w:cs="Times New Roman"/>
          <w:sz w:val="19"/>
          <w:szCs w:val="19"/>
        </w:rPr>
        <w:t>日生效。</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B92053" w:rsidRPr="00B8114C" w:rsidRDefault="006512C2" w:rsidP="00EF4DBC">
      <w:pPr>
        <w:pStyle w:val="1"/>
        <w:overflowPunct w:val="0"/>
        <w:autoSpaceDE/>
        <w:autoSpaceDN/>
        <w:spacing w:beforeLines="100" w:afterLines="100"/>
        <w:ind w:left="482"/>
        <w:jc w:val="both"/>
        <w:rPr>
          <w:b w:val="0"/>
          <w:bCs w:val="0"/>
        </w:rPr>
      </w:pPr>
      <w:r w:rsidRPr="00B8114C">
        <w:rPr>
          <w:u w:val="single"/>
        </w:rPr>
        <w:t>§ 401.</w:t>
      </w:r>
      <w:r w:rsidR="00E901ED" w:rsidRPr="00B8114C">
        <w:rPr>
          <w:rFonts w:hAnsi="新細明體"/>
          <w:u w:val="single"/>
        </w:rPr>
        <w:t>本章之</w:t>
      </w:r>
      <w:r w:rsidR="00FF63A7" w:rsidRPr="00B8114C">
        <w:rPr>
          <w:rFonts w:hAnsi="新細明體"/>
          <w:u w:val="single"/>
        </w:rPr>
        <w:t>適用</w:t>
      </w:r>
      <w:r w:rsidRPr="00B8114C">
        <w:rPr>
          <w:rFonts w:hAnsi="新細明體"/>
          <w:u w:val="single"/>
        </w:rPr>
        <w:t>。</w:t>
      </w:r>
    </w:p>
    <w:p w:rsidR="00000000" w:rsidRPr="00B8114C" w:rsidRDefault="006512C2" w:rsidP="00EF4DBC">
      <w:pPr>
        <w:numPr>
          <w:ilvl w:val="0"/>
          <w:numId w:val="20"/>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除另有說明外，本章適用於：</w:t>
      </w:r>
    </w:p>
    <w:p w:rsidR="00000000" w:rsidRPr="00B8114C" w:rsidRDefault="006512C2" w:rsidP="00EF4DBC">
      <w:pPr>
        <w:numPr>
          <w:ilvl w:val="1"/>
          <w:numId w:val="20"/>
        </w:numPr>
        <w:overflowPunct w:val="0"/>
        <w:adjustRightInd w:val="0"/>
        <w:spacing w:beforeLines="100" w:afterLines="100"/>
        <w:ind w:left="482" w:firstLine="482"/>
        <w:jc w:val="both"/>
        <w:rPr>
          <w:rFonts w:ascii="Times New Roman" w:eastAsia="新細明體" w:hAnsi="Times New Roman" w:cs="Times New Roman"/>
        </w:rPr>
      </w:pPr>
      <w:r w:rsidRPr="00B8114C">
        <w:rPr>
          <w:rFonts w:ascii="Times New Roman" w:eastAsia="新細明體" w:hAnsi="新細明體" w:cs="Times New Roman"/>
        </w:rPr>
        <w:t>位於任何地點之</w:t>
      </w:r>
      <w:r w:rsidR="00FF63A7" w:rsidRPr="00B8114C">
        <w:rPr>
          <w:rFonts w:ascii="Times New Roman" w:eastAsia="新細明體" w:hAnsi="新細明體" w:cs="Times New Roman"/>
        </w:rPr>
        <w:t>登記</w:t>
      </w:r>
      <w:r w:rsidRPr="00B8114C">
        <w:rPr>
          <w:rFonts w:ascii="Times New Roman" w:eastAsia="新細明體" w:hAnsi="新細明體" w:cs="Times New Roman"/>
        </w:rPr>
        <w:t>船隻（包括政府船隻）；</w:t>
      </w:r>
    </w:p>
    <w:p w:rsidR="00000000" w:rsidRPr="00B8114C" w:rsidRDefault="006512C2" w:rsidP="00EF4DBC">
      <w:pPr>
        <w:numPr>
          <w:ilvl w:val="1"/>
          <w:numId w:val="20"/>
        </w:numPr>
        <w:overflowPunct w:val="0"/>
        <w:adjustRightInd w:val="0"/>
        <w:spacing w:beforeLines="100" w:afterLines="100"/>
        <w:ind w:left="482" w:firstLine="482"/>
        <w:jc w:val="both"/>
        <w:rPr>
          <w:rFonts w:ascii="Times New Roman" w:eastAsia="新細明體" w:hAnsi="Times New Roman" w:cs="Times New Roman"/>
        </w:rPr>
      </w:pPr>
      <w:r w:rsidRPr="00B8114C">
        <w:rPr>
          <w:rFonts w:ascii="Times New Roman" w:eastAsia="新細明體" w:hAnsi="新細明體" w:cs="Times New Roman"/>
        </w:rPr>
        <w:t>在澙湖外航行，或於澙湖內航行但影響州際或國際商務的未</w:t>
      </w:r>
      <w:r w:rsidR="00FF63A7" w:rsidRPr="00B8114C">
        <w:rPr>
          <w:rFonts w:ascii="Times New Roman" w:eastAsia="新細明體" w:hAnsi="新細明體" w:cs="Times New Roman"/>
        </w:rPr>
        <w:t>登記</w:t>
      </w:r>
      <w:r w:rsidRPr="00B8114C">
        <w:rPr>
          <w:rFonts w:ascii="Times New Roman" w:eastAsia="新細明體" w:hAnsi="新細明體" w:cs="Times New Roman"/>
        </w:rPr>
        <w:t>小艇；</w:t>
      </w:r>
    </w:p>
    <w:p w:rsidR="00000000" w:rsidRPr="00B8114C" w:rsidRDefault="006512C2" w:rsidP="00EF4DBC">
      <w:pPr>
        <w:numPr>
          <w:ilvl w:val="1"/>
          <w:numId w:val="20"/>
        </w:numPr>
        <w:overflowPunct w:val="0"/>
        <w:adjustRightInd w:val="0"/>
        <w:spacing w:beforeLines="100" w:afterLines="100"/>
        <w:ind w:left="482" w:firstLine="482"/>
        <w:jc w:val="both"/>
        <w:rPr>
          <w:rFonts w:ascii="Times New Roman" w:eastAsia="新細明體" w:hAnsi="Times New Roman" w:cs="Times New Roman"/>
        </w:rPr>
      </w:pPr>
      <w:r w:rsidRPr="00B8114C">
        <w:rPr>
          <w:rFonts w:ascii="Times New Roman" w:eastAsia="新細明體" w:hAnsi="新細明體" w:cs="Times New Roman"/>
        </w:rPr>
        <w:t>在密克羅尼西亞聯邦港口或水域的外國船隻。</w:t>
      </w:r>
    </w:p>
    <w:p w:rsidR="00000000" w:rsidRPr="00B8114C" w:rsidRDefault="006512C2" w:rsidP="00EF4DBC">
      <w:pPr>
        <w:numPr>
          <w:ilvl w:val="0"/>
          <w:numId w:val="20"/>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本章不適用於因惡劣氣候或不可抗力而被迫進入密克羅尼西亞聯邦任何港口或水域避難的船隻。</w:t>
      </w:r>
    </w:p>
    <w:p w:rsidR="002C7646" w:rsidRPr="00B8114C" w:rsidRDefault="002C7646"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56.</w:t>
      </w:r>
      <w:proofErr w:type="gramEnd"/>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sz w:val="19"/>
          <w:szCs w:val="19"/>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交叉參考資料</w:t>
      </w:r>
      <w:r w:rsidRPr="00B8114C">
        <w:rPr>
          <w:rFonts w:ascii="Times New Roman" w:eastAsia="新細明體" w:hAnsi="新細明體" w:cs="Times New Roman"/>
          <w:b/>
          <w:bCs/>
          <w:sz w:val="19"/>
          <w:szCs w:val="19"/>
        </w:rPr>
        <w:t>：</w:t>
      </w:r>
      <w:r w:rsidRPr="00B8114C">
        <w:rPr>
          <w:rFonts w:ascii="Times New Roman" w:eastAsia="新細明體" w:hAnsi="Times New Roman" w:cs="Times New Roman"/>
          <w:sz w:val="19"/>
          <w:szCs w:val="19"/>
        </w:rPr>
        <w:t xml:space="preserve">FSM Const., </w:t>
      </w:r>
      <w:proofErr w:type="spellStart"/>
      <w:r w:rsidRPr="00B8114C">
        <w:rPr>
          <w:rFonts w:ascii="Times New Roman" w:eastAsia="新細明體" w:hAnsi="Times New Roman" w:cs="Times New Roman"/>
          <w:sz w:val="19"/>
          <w:szCs w:val="19"/>
        </w:rPr>
        <w:t>art.IX</w:t>
      </w:r>
      <w:proofErr w:type="spellEnd"/>
      <w:r w:rsidRPr="00B8114C">
        <w:rPr>
          <w:rFonts w:ascii="Times New Roman" w:eastAsia="新細明體" w:hAnsi="Times New Roman" w:cs="Times New Roman"/>
          <w:sz w:val="19"/>
          <w:szCs w:val="19"/>
        </w:rPr>
        <w:t>, § 2(h).</w:t>
      </w:r>
      <w:r w:rsidRPr="00B8114C">
        <w:rPr>
          <w:rFonts w:ascii="Times New Roman" w:eastAsia="新細明體" w:hAnsi="新細明體" w:cs="Times New Roman"/>
          <w:sz w:val="19"/>
          <w:szCs w:val="19"/>
        </w:rPr>
        <w:t>憲法條文請參閱本法典第</w:t>
      </w:r>
      <w:r w:rsidRPr="00B8114C">
        <w:rPr>
          <w:rFonts w:ascii="Times New Roman" w:eastAsia="新細明體" w:hAnsi="Times New Roman" w:cs="Times New Roman"/>
          <w:sz w:val="19"/>
          <w:szCs w:val="19"/>
        </w:rPr>
        <w:t>I</w:t>
      </w:r>
      <w:r w:rsidRPr="00B8114C">
        <w:rPr>
          <w:rFonts w:ascii="Times New Roman" w:eastAsia="新細明體" w:hAnsi="新細明體" w:cs="Times New Roman"/>
          <w:sz w:val="19"/>
          <w:szCs w:val="19"/>
        </w:rPr>
        <w:t>部分。</w:t>
      </w:r>
    </w:p>
    <w:p w:rsidR="00B92053"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sz w:val="19"/>
          <w:szCs w:val="19"/>
        </w:rPr>
        <w:t>關於總統及行政機關的法律條文，請參閱本法典第</w:t>
      </w:r>
      <w:r w:rsidRPr="00B8114C">
        <w:rPr>
          <w:rFonts w:ascii="Times New Roman" w:eastAsia="新細明體" w:hAnsi="Times New Roman" w:cs="Times New Roman"/>
          <w:sz w:val="19"/>
          <w:szCs w:val="19"/>
        </w:rPr>
        <w:t>2</w:t>
      </w:r>
      <w:r w:rsidRPr="00B8114C">
        <w:rPr>
          <w:rFonts w:ascii="Times New Roman" w:eastAsia="新細明體" w:hAnsi="新細明體" w:cs="Times New Roman"/>
          <w:sz w:val="19"/>
          <w:szCs w:val="19"/>
        </w:rPr>
        <w:t>篇。關於領土、經濟海域及</w:t>
      </w:r>
      <w:r w:rsidR="00E901ED" w:rsidRPr="00B8114C">
        <w:rPr>
          <w:rFonts w:ascii="Times New Roman" w:eastAsia="新細明體" w:hAnsi="新細明體" w:cs="Times New Roman"/>
          <w:sz w:val="19"/>
          <w:szCs w:val="19"/>
        </w:rPr>
        <w:t>進港港口</w:t>
      </w:r>
      <w:r w:rsidRPr="00B8114C">
        <w:rPr>
          <w:rFonts w:ascii="Times New Roman" w:eastAsia="新細明體" w:hAnsi="新細明體" w:cs="Times New Roman"/>
          <w:sz w:val="19"/>
          <w:szCs w:val="19"/>
        </w:rPr>
        <w:t>的法律條文，請參閱本法典第</w:t>
      </w:r>
      <w:r w:rsidRPr="00B8114C">
        <w:rPr>
          <w:rFonts w:ascii="Times New Roman" w:eastAsia="新細明體" w:hAnsi="Times New Roman" w:cs="Times New Roman"/>
          <w:sz w:val="19"/>
          <w:szCs w:val="19"/>
        </w:rPr>
        <w:t>18</w:t>
      </w:r>
      <w:r w:rsidRPr="00B8114C">
        <w:rPr>
          <w:rFonts w:ascii="Times New Roman" w:eastAsia="新細明體" w:hAnsi="新細明體" w:cs="Times New Roman"/>
          <w:sz w:val="19"/>
          <w:szCs w:val="19"/>
        </w:rPr>
        <w:t>篇。</w:t>
      </w:r>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sz w:val="19"/>
          <w:szCs w:val="19"/>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lastRenderedPageBreak/>
        <w:t>案例註解</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海員保護法最初由密克羅尼西亞國會就整個</w:t>
      </w:r>
      <w:r w:rsidR="00E901ED" w:rsidRPr="00B8114C">
        <w:rPr>
          <w:rFonts w:ascii="Times New Roman" w:eastAsia="新細明體" w:hAnsi="新細明體" w:cs="Times New Roman"/>
          <w:sz w:val="19"/>
          <w:szCs w:val="19"/>
        </w:rPr>
        <w:t>託管地</w:t>
      </w:r>
      <w:r w:rsidRPr="00B8114C">
        <w:rPr>
          <w:rFonts w:ascii="Times New Roman" w:eastAsia="新細明體" w:hAnsi="新細明體" w:cs="Times New Roman"/>
          <w:sz w:val="19"/>
          <w:szCs w:val="19"/>
        </w:rPr>
        <w:t>頒布，所規範之事務依憲法第</w:t>
      </w:r>
      <w:r w:rsidRPr="00B8114C">
        <w:rPr>
          <w:rFonts w:ascii="Times New Roman" w:eastAsia="新細明體" w:hAnsi="Times New Roman" w:cs="Times New Roman"/>
          <w:sz w:val="19"/>
          <w:szCs w:val="19"/>
        </w:rPr>
        <w:t>IX</w:t>
      </w:r>
      <w:r w:rsidRPr="00B8114C">
        <w:rPr>
          <w:rFonts w:ascii="Times New Roman" w:eastAsia="新細明體" w:hAnsi="新細明體" w:cs="Times New Roman"/>
          <w:sz w:val="19"/>
          <w:szCs w:val="19"/>
        </w:rPr>
        <w:t>條第</w:t>
      </w:r>
      <w:r w:rsidRPr="00B8114C">
        <w:rPr>
          <w:rFonts w:ascii="Times New Roman" w:eastAsia="新細明體" w:hAnsi="Times New Roman" w:cs="Times New Roman"/>
          <w:sz w:val="19"/>
          <w:szCs w:val="19"/>
        </w:rPr>
        <w:t>2</w:t>
      </w:r>
      <w:r w:rsidR="002267AE" w:rsidRPr="00B8114C">
        <w:rPr>
          <w:rFonts w:ascii="Times New Roman" w:eastAsia="新細明體" w:hAnsi="新細明體" w:cs="Times New Roman"/>
          <w:sz w:val="19"/>
          <w:szCs w:val="19"/>
        </w:rPr>
        <w:t>節</w:t>
      </w:r>
      <w:r w:rsidRPr="00B8114C">
        <w:rPr>
          <w:rFonts w:ascii="Times New Roman" w:eastAsia="新細明體" w:hAnsi="新細明體" w:cs="Times New Roman"/>
          <w:sz w:val="19"/>
          <w:szCs w:val="19"/>
        </w:rPr>
        <w:t>目前歸屬於國家政府立法權，因此，依第</w:t>
      </w:r>
      <w:r w:rsidRPr="00B8114C">
        <w:rPr>
          <w:rFonts w:ascii="Times New Roman" w:eastAsia="新細明體" w:hAnsi="Times New Roman" w:cs="Times New Roman"/>
          <w:sz w:val="19"/>
          <w:szCs w:val="19"/>
        </w:rPr>
        <w:t>XV</w:t>
      </w:r>
      <w:r w:rsidRPr="00B8114C">
        <w:rPr>
          <w:rFonts w:ascii="Times New Roman" w:eastAsia="新細明體" w:hAnsi="新細明體" w:cs="Times New Roman"/>
          <w:sz w:val="19"/>
          <w:szCs w:val="19"/>
        </w:rPr>
        <w:t>條成為密克羅尼西亞聯邦國家法律。因此，根據憲法第</w:t>
      </w:r>
      <w:r w:rsidRPr="00B8114C">
        <w:rPr>
          <w:rFonts w:ascii="Times New Roman" w:eastAsia="新細明體" w:hAnsi="Times New Roman" w:cs="Times New Roman"/>
          <w:sz w:val="19"/>
          <w:szCs w:val="19"/>
        </w:rPr>
        <w:t xml:space="preserve"> XI </w:t>
      </w:r>
      <w:r w:rsidRPr="00B8114C">
        <w:rPr>
          <w:rFonts w:ascii="Times New Roman" w:eastAsia="新細明體" w:hAnsi="新細明體" w:cs="Times New Roman"/>
          <w:sz w:val="19"/>
          <w:szCs w:val="19"/>
        </w:rPr>
        <w:t>條第</w:t>
      </w:r>
      <w:r w:rsidRPr="00B8114C">
        <w:rPr>
          <w:rFonts w:ascii="Times New Roman" w:eastAsia="新細明體" w:hAnsi="Times New Roman" w:cs="Times New Roman"/>
          <w:sz w:val="19"/>
          <w:szCs w:val="19"/>
        </w:rPr>
        <w:t xml:space="preserve"> 6</w:t>
      </w:r>
      <w:r w:rsidR="00E901ED" w:rsidRPr="00B8114C">
        <w:rPr>
          <w:rFonts w:ascii="Times New Roman" w:eastAsia="新細明體" w:hAnsi="新細明體" w:cs="Times New Roman"/>
          <w:sz w:val="19"/>
          <w:szCs w:val="19"/>
        </w:rPr>
        <w:t>節第</w:t>
      </w:r>
      <w:r w:rsidRPr="00B8114C">
        <w:rPr>
          <w:rFonts w:ascii="Times New Roman" w:eastAsia="新細明體" w:hAnsi="Times New Roman" w:cs="Times New Roman"/>
          <w:sz w:val="19"/>
          <w:szCs w:val="19"/>
        </w:rPr>
        <w:t xml:space="preserve">(b) </w:t>
      </w:r>
      <w:r w:rsidR="002267AE" w:rsidRPr="00B8114C">
        <w:rPr>
          <w:rFonts w:ascii="Times New Roman" w:eastAsia="新細明體" w:hAnsi="新細明體" w:cs="Times New Roman"/>
          <w:sz w:val="19"/>
          <w:szCs w:val="19"/>
        </w:rPr>
        <w:t>節</w:t>
      </w:r>
      <w:r w:rsidRPr="00B8114C">
        <w:rPr>
          <w:rFonts w:ascii="Times New Roman" w:eastAsia="新細明體" w:hAnsi="新細明體" w:cs="Times New Roman"/>
          <w:sz w:val="19"/>
          <w:szCs w:val="19"/>
        </w:rPr>
        <w:t>，提出該法下之權利主張的案件，屬密克羅尼西亞聯邦最高法院管轄。</w:t>
      </w:r>
      <w:proofErr w:type="gramStart"/>
      <w:r w:rsidRPr="00B8114C">
        <w:rPr>
          <w:rFonts w:ascii="Times New Roman" w:eastAsia="新細明體" w:hAnsi="Times New Roman" w:cs="Times New Roman"/>
          <w:sz w:val="19"/>
          <w:szCs w:val="19"/>
        </w:rPr>
        <w:t>19 F.S.M.C.401-437.</w:t>
      </w:r>
      <w:r w:rsidRPr="00B8114C">
        <w:rPr>
          <w:rFonts w:ascii="Times New Roman" w:eastAsia="新細明體" w:hAnsi="Times New Roman" w:cs="Times New Roman"/>
          <w:i/>
          <w:iCs/>
          <w:sz w:val="19"/>
          <w:szCs w:val="19"/>
        </w:rPr>
        <w:t>Lonno v. Trust Territory (I)</w:t>
      </w:r>
      <w:r w:rsidRPr="00B8114C">
        <w:rPr>
          <w:rFonts w:ascii="Times New Roman" w:eastAsia="新細明體" w:hAnsi="Times New Roman" w:cs="Times New Roman"/>
          <w:sz w:val="19"/>
          <w:szCs w:val="19"/>
        </w:rPr>
        <w:t>, 1 FSM R. 53, 72 (Kos.1982).</w:t>
      </w:r>
      <w:proofErr w:type="gramEnd"/>
      <w:r w:rsidR="00E901ED" w:rsidRPr="00B8114C">
        <w:rPr>
          <w:rFonts w:ascii="Times New Roman" w:eastAsia="新細明體" w:hAnsi="Times New Roman" w:cs="Times New Roman"/>
          <w:sz w:val="19"/>
          <w:szCs w:val="19"/>
        </w:rPr>
        <w:t xml:space="preserve"> </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B92053" w:rsidRPr="00B8114C" w:rsidRDefault="006512C2" w:rsidP="00EF4DBC">
      <w:pPr>
        <w:pStyle w:val="1"/>
        <w:overflowPunct w:val="0"/>
        <w:autoSpaceDE/>
        <w:autoSpaceDN/>
        <w:spacing w:beforeLines="100" w:afterLines="100"/>
        <w:ind w:left="482"/>
        <w:jc w:val="both"/>
        <w:rPr>
          <w:b w:val="0"/>
          <w:bCs w:val="0"/>
        </w:rPr>
      </w:pPr>
      <w:r w:rsidRPr="00B8114C">
        <w:rPr>
          <w:u w:val="single"/>
        </w:rPr>
        <w:t>§ 402.</w:t>
      </w:r>
      <w:r w:rsidRPr="00B8114C">
        <w:rPr>
          <w:rFonts w:hAnsi="新細明體"/>
          <w:u w:val="single"/>
        </w:rPr>
        <w:t>國際海</w:t>
      </w:r>
      <w:r w:rsidR="00E901ED" w:rsidRPr="00B8114C">
        <w:rPr>
          <w:rFonts w:hAnsi="新細明體"/>
          <w:u w:val="single"/>
        </w:rPr>
        <w:t>商</w:t>
      </w:r>
      <w:r w:rsidRPr="00B8114C">
        <w:rPr>
          <w:rFonts w:hAnsi="新細明體"/>
          <w:u w:val="single"/>
        </w:rPr>
        <w:t>安全公約相關規定。</w:t>
      </w:r>
    </w:p>
    <w:p w:rsidR="00B92053" w:rsidRPr="00B8114C" w:rsidRDefault="006512C2" w:rsidP="00EF4DBC">
      <w:pPr>
        <w:overflowPunct w:val="0"/>
        <w:adjustRightInd w:val="0"/>
        <w:spacing w:beforeLines="100" w:afterLines="100"/>
        <w:ind w:firstLine="482"/>
        <w:jc w:val="both"/>
        <w:rPr>
          <w:rFonts w:ascii="Times New Roman" w:eastAsia="新細明體" w:hAnsi="Times New Roman" w:cs="Times New Roman"/>
          <w:kern w:val="0"/>
          <w:szCs w:val="24"/>
        </w:rPr>
      </w:pPr>
      <w:r w:rsidRPr="00B8114C">
        <w:rPr>
          <w:rFonts w:ascii="Times New Roman" w:eastAsia="新細明體" w:hAnsi="新細明體" w:cs="Times New Roman"/>
        </w:rPr>
        <w:t>部長</w:t>
      </w:r>
      <w:r w:rsidR="00B92053" w:rsidRPr="00B8114C">
        <w:rPr>
          <w:rFonts w:ascii="Times New Roman" w:eastAsia="新細明體" w:hAnsi="新細明體" w:cs="Times New Roman"/>
        </w:rPr>
        <w:t>得</w:t>
      </w:r>
      <w:r w:rsidRPr="00B8114C">
        <w:rPr>
          <w:rFonts w:ascii="Times New Roman" w:eastAsia="新細明體" w:hAnsi="新細明體" w:cs="Times New Roman"/>
        </w:rPr>
        <w:t>頒布具法律效力的海</w:t>
      </w:r>
      <w:r w:rsidR="006457B4" w:rsidRPr="00B8114C">
        <w:rPr>
          <w:rFonts w:ascii="Times New Roman" w:eastAsia="新細明體" w:hAnsi="新細明體" w:cs="Times New Roman"/>
        </w:rPr>
        <w:t>商</w:t>
      </w:r>
      <w:r w:rsidRPr="00B8114C">
        <w:rPr>
          <w:rFonts w:ascii="Times New Roman" w:eastAsia="新細明體" w:hAnsi="新細明體" w:cs="Times New Roman"/>
        </w:rPr>
        <w:t>安全規定，</w:t>
      </w:r>
      <w:r w:rsidR="006457B4" w:rsidRPr="00B8114C">
        <w:rPr>
          <w:rFonts w:ascii="Times New Roman" w:eastAsia="新細明體" w:hAnsi="新細明體" w:cs="Times New Roman"/>
        </w:rPr>
        <w:t>並</w:t>
      </w:r>
      <w:r w:rsidRPr="00B8114C">
        <w:rPr>
          <w:rFonts w:ascii="Times New Roman" w:eastAsia="新細明體" w:hAnsi="新細明體" w:cs="Times New Roman"/>
        </w:rPr>
        <w:t>將國際海</w:t>
      </w:r>
      <w:r w:rsidR="006457B4" w:rsidRPr="00B8114C">
        <w:rPr>
          <w:rFonts w:ascii="Times New Roman" w:eastAsia="新細明體" w:hAnsi="新細明體" w:cs="Times New Roman"/>
        </w:rPr>
        <w:t>商</w:t>
      </w:r>
      <w:r w:rsidRPr="00B8114C">
        <w:rPr>
          <w:rFonts w:ascii="Times New Roman" w:eastAsia="新細明體" w:hAnsi="新細明體" w:cs="Times New Roman"/>
        </w:rPr>
        <w:t>安全公約納入考慮，包括但不</w:t>
      </w:r>
      <w:proofErr w:type="gramStart"/>
      <w:r w:rsidRPr="00B8114C">
        <w:rPr>
          <w:rFonts w:ascii="Times New Roman" w:eastAsia="新細明體" w:hAnsi="新細明體" w:cs="Times New Roman"/>
        </w:rPr>
        <w:t>限於</w:t>
      </w:r>
      <w:r w:rsidR="006457B4" w:rsidRPr="00B8114C">
        <w:rPr>
          <w:rFonts w:ascii="Times New Roman" w:eastAsia="新細明體" w:hAnsi="新細明體" w:cs="Times New Roman"/>
        </w:rPr>
        <w:t>避</w:t>
      </w:r>
      <w:r w:rsidRPr="00B8114C">
        <w:rPr>
          <w:rFonts w:ascii="Times New Roman" w:eastAsia="新細明體" w:hAnsi="新細明體" w:cs="Times New Roman"/>
        </w:rPr>
        <w:t>碰公約</w:t>
      </w:r>
      <w:proofErr w:type="gramEnd"/>
      <w:r w:rsidRPr="00B8114C">
        <w:rPr>
          <w:rFonts w:ascii="Times New Roman" w:eastAsia="新細明體" w:hAnsi="新細明體" w:cs="Times New Roman"/>
        </w:rPr>
        <w:t>、載重線公約、安全公約、噸位丈量公約以及國際海運危險貨物規則。</w:t>
      </w:r>
    </w:p>
    <w:p w:rsidR="00000000" w:rsidRPr="00B8114C" w:rsidRDefault="006512C2" w:rsidP="00B8114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57.</w:t>
      </w:r>
      <w:proofErr w:type="gramEnd"/>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sz w:val="19"/>
          <w:szCs w:val="19"/>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交叉參考資料</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關於總統及行政機關的法律條文，請參閱本法典第</w:t>
      </w:r>
      <w:r w:rsidRPr="00B8114C">
        <w:rPr>
          <w:rFonts w:ascii="Times New Roman" w:eastAsia="新細明體" w:hAnsi="Times New Roman" w:cs="Times New Roman"/>
          <w:sz w:val="19"/>
          <w:szCs w:val="19"/>
        </w:rPr>
        <w:t>2</w:t>
      </w:r>
      <w:r w:rsidRPr="00B8114C">
        <w:rPr>
          <w:rFonts w:ascii="Times New Roman" w:eastAsia="新細明體" w:hAnsi="新細明體" w:cs="Times New Roman"/>
          <w:sz w:val="19"/>
          <w:szCs w:val="19"/>
        </w:rPr>
        <w:t>篇。</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403.</w:t>
      </w:r>
      <w:r w:rsidR="0020604B" w:rsidRPr="00B8114C">
        <w:rPr>
          <w:rFonts w:hAnsi="新細明體"/>
          <w:u w:val="single"/>
        </w:rPr>
        <w:t>小艇</w:t>
      </w:r>
      <w:r w:rsidRPr="00B8114C">
        <w:rPr>
          <w:rFonts w:hAnsi="新細明體"/>
          <w:u w:val="single"/>
        </w:rPr>
        <w:t>規定。</w:t>
      </w:r>
    </w:p>
    <w:p w:rsidR="00B92053" w:rsidRPr="00B8114C" w:rsidRDefault="006512C2" w:rsidP="00EF4DBC">
      <w:pPr>
        <w:overflowPunct w:val="0"/>
        <w:adjustRightInd w:val="0"/>
        <w:spacing w:beforeLines="100" w:afterLines="100"/>
        <w:ind w:firstLine="482"/>
        <w:jc w:val="both"/>
        <w:rPr>
          <w:rFonts w:ascii="Times New Roman" w:eastAsia="新細明體" w:hAnsi="Times New Roman" w:cs="Times New Roman"/>
        </w:rPr>
      </w:pPr>
      <w:r w:rsidRPr="00B8114C">
        <w:rPr>
          <w:rFonts w:ascii="Times New Roman" w:eastAsia="新細明體" w:hAnsi="新細明體" w:cs="Times New Roman"/>
        </w:rPr>
        <w:t>部長</w:t>
      </w:r>
      <w:r w:rsidR="00B92053" w:rsidRPr="00B8114C">
        <w:rPr>
          <w:rFonts w:ascii="Times New Roman" w:eastAsia="新細明體" w:hAnsi="新細明體" w:cs="Times New Roman"/>
        </w:rPr>
        <w:t>得</w:t>
      </w:r>
      <w:r w:rsidRPr="00B8114C">
        <w:rPr>
          <w:rFonts w:ascii="Times New Roman" w:eastAsia="新細明體" w:hAnsi="新細明體" w:cs="Times New Roman"/>
        </w:rPr>
        <w:t>頒布必要</w:t>
      </w:r>
      <w:r w:rsidR="006457B4" w:rsidRPr="00B8114C">
        <w:rPr>
          <w:rFonts w:ascii="Times New Roman" w:eastAsia="新細明體" w:hAnsi="新細明體" w:cs="Times New Roman"/>
        </w:rPr>
        <w:t>之</w:t>
      </w:r>
      <w:r w:rsidRPr="00B8114C">
        <w:rPr>
          <w:rFonts w:ascii="Times New Roman" w:eastAsia="新細明體" w:hAnsi="新細明體" w:cs="Times New Roman"/>
        </w:rPr>
        <w:t>規定，以規範外國及本國小艇的安全與管制，包括用於捕魚的小艇。</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58.</w:t>
      </w:r>
      <w:proofErr w:type="gramEnd"/>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sz w:val="19"/>
          <w:szCs w:val="19"/>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交叉參考資料</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關於總統及行政機關的法律條文，請參閱本法典第</w:t>
      </w:r>
      <w:r w:rsidRPr="00B8114C">
        <w:rPr>
          <w:rFonts w:ascii="Times New Roman" w:eastAsia="新細明體" w:hAnsi="Times New Roman" w:cs="Times New Roman"/>
          <w:sz w:val="19"/>
          <w:szCs w:val="19"/>
        </w:rPr>
        <w:t>2</w:t>
      </w:r>
      <w:r w:rsidRPr="00B8114C">
        <w:rPr>
          <w:rFonts w:ascii="Times New Roman" w:eastAsia="新細明體" w:hAnsi="新細明體" w:cs="Times New Roman"/>
          <w:sz w:val="19"/>
          <w:szCs w:val="19"/>
        </w:rPr>
        <w:t>篇。關於行政程序的法律條文，請參閱本法典第</w:t>
      </w:r>
      <w:r w:rsidRPr="00B8114C">
        <w:rPr>
          <w:rFonts w:ascii="Times New Roman" w:eastAsia="新細明體" w:hAnsi="Times New Roman" w:cs="Times New Roman"/>
          <w:sz w:val="19"/>
          <w:szCs w:val="19"/>
        </w:rPr>
        <w:t>17</w:t>
      </w:r>
      <w:r w:rsidRPr="00B8114C">
        <w:rPr>
          <w:rFonts w:ascii="Times New Roman" w:eastAsia="新細明體" w:hAnsi="新細明體" w:cs="Times New Roman"/>
          <w:sz w:val="19"/>
          <w:szCs w:val="19"/>
        </w:rPr>
        <w:t>篇。</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404.</w:t>
      </w:r>
      <w:r w:rsidRPr="00B8114C">
        <w:rPr>
          <w:rFonts w:hAnsi="新細明體"/>
          <w:u w:val="single"/>
        </w:rPr>
        <w:t>首席</w:t>
      </w:r>
      <w:proofErr w:type="gramStart"/>
      <w:r w:rsidRPr="00B8114C">
        <w:rPr>
          <w:rFonts w:hAnsi="新細明體"/>
          <w:u w:val="single"/>
        </w:rPr>
        <w:t>驗船師及驗船師</w:t>
      </w:r>
      <w:proofErr w:type="gramEnd"/>
      <w:r w:rsidRPr="00B8114C">
        <w:rPr>
          <w:rFonts w:hAnsi="新細明體"/>
          <w:u w:val="single"/>
        </w:rPr>
        <w:t>。</w:t>
      </w:r>
    </w:p>
    <w:p w:rsidR="00000000" w:rsidRPr="00B8114C" w:rsidRDefault="006512C2" w:rsidP="00EF4DBC">
      <w:pPr>
        <w:numPr>
          <w:ilvl w:val="0"/>
          <w:numId w:val="19"/>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部長</w:t>
      </w:r>
      <w:r w:rsidR="00B92053" w:rsidRPr="00B8114C">
        <w:rPr>
          <w:rFonts w:ascii="Times New Roman" w:eastAsia="新細明體" w:hAnsi="新細明體" w:cs="Times New Roman"/>
        </w:rPr>
        <w:t>得</w:t>
      </w:r>
      <w:r w:rsidRPr="00B8114C">
        <w:rPr>
          <w:rFonts w:ascii="Times New Roman" w:eastAsia="新細明體" w:hAnsi="新細明體" w:cs="Times New Roman"/>
        </w:rPr>
        <w:t>任命首席</w:t>
      </w:r>
      <w:proofErr w:type="gramStart"/>
      <w:r w:rsidRPr="00B8114C">
        <w:rPr>
          <w:rFonts w:ascii="Times New Roman" w:eastAsia="新細明體" w:hAnsi="新細明體" w:cs="Times New Roman"/>
        </w:rPr>
        <w:t>驗船師</w:t>
      </w:r>
      <w:proofErr w:type="gramEnd"/>
      <w:r w:rsidRPr="00B8114C">
        <w:rPr>
          <w:rFonts w:ascii="Times New Roman" w:eastAsia="新細明體" w:hAnsi="新細明體" w:cs="Times New Roman"/>
        </w:rPr>
        <w:t>，</w:t>
      </w:r>
      <w:r w:rsidR="00B92053" w:rsidRPr="00B8114C">
        <w:rPr>
          <w:rFonts w:ascii="Times New Roman" w:eastAsia="新細明體" w:hAnsi="新細明體" w:cs="Times New Roman"/>
        </w:rPr>
        <w:t>其應</w:t>
      </w:r>
      <w:r w:rsidRPr="00B8114C">
        <w:rPr>
          <w:rFonts w:ascii="Times New Roman" w:eastAsia="新細明體" w:hAnsi="新細明體" w:cs="Times New Roman"/>
        </w:rPr>
        <w:t>負責監督本章的實施與執行。</w:t>
      </w:r>
    </w:p>
    <w:p w:rsidR="00000000" w:rsidRPr="00B8114C" w:rsidRDefault="006512C2" w:rsidP="00EF4DBC">
      <w:pPr>
        <w:numPr>
          <w:ilvl w:val="0"/>
          <w:numId w:val="19"/>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首席</w:t>
      </w:r>
      <w:proofErr w:type="gramStart"/>
      <w:r w:rsidRPr="00B8114C">
        <w:rPr>
          <w:rFonts w:ascii="Times New Roman" w:eastAsia="新細明體" w:hAnsi="新細明體" w:cs="Times New Roman"/>
        </w:rPr>
        <w:t>驗船師應</w:t>
      </w:r>
      <w:proofErr w:type="gramEnd"/>
      <w:r w:rsidRPr="00B8114C">
        <w:rPr>
          <w:rFonts w:ascii="Times New Roman" w:eastAsia="新細明體" w:hAnsi="新細明體" w:cs="Times New Roman"/>
        </w:rPr>
        <w:t>負責核發安全證書。</w:t>
      </w:r>
    </w:p>
    <w:p w:rsidR="00B92053" w:rsidRPr="00B8114C" w:rsidRDefault="006512C2" w:rsidP="00EF4DBC">
      <w:pPr>
        <w:numPr>
          <w:ilvl w:val="0"/>
          <w:numId w:val="19"/>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部長</w:t>
      </w:r>
      <w:bookmarkStart w:id="0" w:name="_GoBack"/>
      <w:bookmarkEnd w:id="0"/>
      <w:r w:rsidRPr="00B8114C">
        <w:rPr>
          <w:rFonts w:ascii="Times New Roman" w:eastAsia="新細明體" w:hAnsi="新細明體" w:cs="Times New Roman"/>
        </w:rPr>
        <w:t>亦</w:t>
      </w:r>
      <w:r w:rsidR="00B92053" w:rsidRPr="00B8114C">
        <w:rPr>
          <w:rFonts w:ascii="Times New Roman" w:eastAsia="新細明體" w:hAnsi="新細明體" w:cs="Times New Roman"/>
        </w:rPr>
        <w:t>得</w:t>
      </w:r>
      <w:r w:rsidRPr="00B8114C">
        <w:rPr>
          <w:rFonts w:ascii="Times New Roman" w:eastAsia="新細明體" w:hAnsi="新細明體" w:cs="Times New Roman"/>
        </w:rPr>
        <w:t>委派任何合格</w:t>
      </w:r>
      <w:proofErr w:type="gramStart"/>
      <w:r w:rsidRPr="00B8114C">
        <w:rPr>
          <w:rFonts w:ascii="Times New Roman" w:eastAsia="新細明體" w:hAnsi="新細明體" w:cs="Times New Roman"/>
        </w:rPr>
        <w:t>驗船師或</w:t>
      </w:r>
      <w:proofErr w:type="gramEnd"/>
      <w:r w:rsidR="0020604B" w:rsidRPr="00B8114C">
        <w:rPr>
          <w:rFonts w:ascii="Times New Roman" w:eastAsia="新細明體" w:hAnsi="新細明體" w:cs="Times New Roman"/>
        </w:rPr>
        <w:t>船級</w:t>
      </w:r>
      <w:r w:rsidR="00B92053" w:rsidRPr="00B8114C">
        <w:rPr>
          <w:rFonts w:ascii="Times New Roman" w:eastAsia="新細明體" w:hAnsi="新細明體" w:cs="Times New Roman"/>
        </w:rPr>
        <w:t>社</w:t>
      </w:r>
      <w:r w:rsidR="0020604B" w:rsidRPr="00B8114C">
        <w:rPr>
          <w:rFonts w:ascii="Times New Roman" w:eastAsia="新細明體" w:hAnsi="新細明體" w:cs="Times New Roman"/>
        </w:rPr>
        <w:t>協會</w:t>
      </w:r>
      <w:r w:rsidRPr="00B8114C">
        <w:rPr>
          <w:rFonts w:ascii="Times New Roman" w:eastAsia="新細明體" w:hAnsi="新細明體" w:cs="Times New Roman"/>
        </w:rPr>
        <w:t>擔任船隻</w:t>
      </w:r>
      <w:proofErr w:type="gramStart"/>
      <w:r w:rsidRPr="00B8114C">
        <w:rPr>
          <w:rFonts w:ascii="Times New Roman" w:eastAsia="新細明體" w:hAnsi="新細明體" w:cs="Times New Roman"/>
        </w:rPr>
        <w:t>驗船師</w:t>
      </w:r>
      <w:proofErr w:type="gramEnd"/>
      <w:r w:rsidRPr="00B8114C">
        <w:rPr>
          <w:rFonts w:ascii="Times New Roman" w:eastAsia="新細明體" w:hAnsi="新細明體" w:cs="Times New Roman"/>
        </w:rPr>
        <w:t>。</w:t>
      </w:r>
    </w:p>
    <w:p w:rsidR="00B92053" w:rsidRPr="00B8114C" w:rsidRDefault="006512C2" w:rsidP="00EF4DBC">
      <w:pPr>
        <w:numPr>
          <w:ilvl w:val="0"/>
          <w:numId w:val="19"/>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部長應依規定決定符合首席驗</w:t>
      </w:r>
      <w:proofErr w:type="gramStart"/>
      <w:r w:rsidRPr="00B8114C">
        <w:rPr>
          <w:rFonts w:ascii="Times New Roman" w:eastAsia="新細明體" w:hAnsi="新細明體" w:cs="Times New Roman"/>
        </w:rPr>
        <w:t>船師或驗船師</w:t>
      </w:r>
      <w:proofErr w:type="gramEnd"/>
      <w:r w:rsidRPr="00B8114C">
        <w:rPr>
          <w:rFonts w:ascii="Times New Roman" w:eastAsia="新細明體" w:hAnsi="新細明體" w:cs="Times New Roman"/>
        </w:rPr>
        <w:t>職位資格的必要</w:t>
      </w:r>
      <w:r w:rsidR="006457B4" w:rsidRPr="00B8114C">
        <w:rPr>
          <w:rFonts w:ascii="Times New Roman" w:eastAsia="新細明體" w:hAnsi="新細明體" w:cs="Times New Roman"/>
        </w:rPr>
        <w:t>憑證</w:t>
      </w:r>
      <w:r w:rsidRPr="00B8114C">
        <w:rPr>
          <w:rFonts w:ascii="Times New Roman" w:eastAsia="新細明體" w:hAnsi="新細明體" w:cs="Times New Roman"/>
        </w:rPr>
        <w:t>和經驗。</w:t>
      </w:r>
    </w:p>
    <w:p w:rsidR="002C7646" w:rsidRPr="00B8114C" w:rsidRDefault="002C7646"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59.</w:t>
      </w:r>
      <w:proofErr w:type="gramEnd"/>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405.</w:t>
      </w:r>
      <w:proofErr w:type="gramStart"/>
      <w:r w:rsidRPr="00B8114C">
        <w:rPr>
          <w:rFonts w:hAnsi="新細明體"/>
          <w:u w:val="single"/>
        </w:rPr>
        <w:t>驗船師職權</w:t>
      </w:r>
      <w:proofErr w:type="gramEnd"/>
      <w:r w:rsidRPr="00B8114C">
        <w:rPr>
          <w:rFonts w:hAnsi="新細明體"/>
          <w:u w:val="single"/>
        </w:rPr>
        <w:t>。</w:t>
      </w:r>
    </w:p>
    <w:p w:rsidR="00000000" w:rsidRPr="00B8114C" w:rsidRDefault="006512C2" w:rsidP="00EF4DBC">
      <w:pPr>
        <w:numPr>
          <w:ilvl w:val="0"/>
          <w:numId w:val="18"/>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驗</w:t>
      </w:r>
      <w:proofErr w:type="gramStart"/>
      <w:r w:rsidRPr="00B8114C">
        <w:rPr>
          <w:rFonts w:ascii="Times New Roman" w:eastAsia="新細明體" w:hAnsi="新細明體" w:cs="Times New Roman"/>
        </w:rPr>
        <w:t>船師得</w:t>
      </w:r>
      <w:proofErr w:type="gramEnd"/>
      <w:r w:rsidRPr="00B8114C">
        <w:rPr>
          <w:rFonts w:ascii="Times New Roman" w:eastAsia="新細明體" w:hAnsi="新細明體" w:cs="Times New Roman"/>
        </w:rPr>
        <w:t>於任何合理時間：</w:t>
      </w:r>
    </w:p>
    <w:p w:rsidR="00000000" w:rsidRPr="00B8114C" w:rsidRDefault="006512C2" w:rsidP="00EF4DBC">
      <w:pPr>
        <w:numPr>
          <w:ilvl w:val="1"/>
          <w:numId w:val="18"/>
        </w:numPr>
        <w:overflowPunct w:val="0"/>
        <w:adjustRightInd w:val="0"/>
        <w:spacing w:beforeLines="100" w:afterLines="100"/>
        <w:ind w:left="482" w:firstLine="482"/>
        <w:jc w:val="both"/>
        <w:rPr>
          <w:rFonts w:ascii="Times New Roman" w:eastAsia="新細明體" w:hAnsi="Times New Roman" w:cs="Times New Roman"/>
        </w:rPr>
      </w:pPr>
      <w:r w:rsidRPr="00B8114C">
        <w:rPr>
          <w:rFonts w:ascii="Times New Roman" w:eastAsia="新細明體" w:hAnsi="新細明體" w:cs="Times New Roman"/>
        </w:rPr>
        <w:lastRenderedPageBreak/>
        <w:t>登船檢查任何船隻或小艇、其設備、船上貨物或物品以及</w:t>
      </w:r>
      <w:r w:rsidR="001B7C09" w:rsidRPr="00B8114C">
        <w:rPr>
          <w:rFonts w:ascii="Times New Roman" w:eastAsia="新細明體" w:hAnsi="新細明體" w:cs="Times New Roman"/>
        </w:rPr>
        <w:t>要求</w:t>
      </w:r>
      <w:r w:rsidRPr="00B8114C">
        <w:rPr>
          <w:rFonts w:ascii="Times New Roman" w:eastAsia="新細明體" w:hAnsi="新細明體" w:cs="Times New Roman"/>
        </w:rPr>
        <w:t>攜帶之任何文件；</w:t>
      </w:r>
    </w:p>
    <w:p w:rsidR="00000000" w:rsidRPr="00B8114C" w:rsidRDefault="006512C2" w:rsidP="00EF4DBC">
      <w:pPr>
        <w:numPr>
          <w:ilvl w:val="1"/>
          <w:numId w:val="18"/>
        </w:numPr>
        <w:overflowPunct w:val="0"/>
        <w:adjustRightInd w:val="0"/>
        <w:spacing w:beforeLines="100" w:afterLines="100"/>
        <w:ind w:left="482" w:firstLine="482"/>
        <w:jc w:val="both"/>
        <w:rPr>
          <w:rFonts w:ascii="Times New Roman" w:eastAsia="新細明體" w:hAnsi="Times New Roman" w:cs="Times New Roman"/>
        </w:rPr>
      </w:pPr>
      <w:r w:rsidRPr="00B8114C">
        <w:rPr>
          <w:rFonts w:ascii="Times New Roman" w:eastAsia="新細明體" w:hAnsi="新細明體" w:cs="Times New Roman"/>
        </w:rPr>
        <w:t>經合理通知</w:t>
      </w:r>
      <w:r w:rsidR="00FF63A7" w:rsidRPr="00B8114C">
        <w:rPr>
          <w:rFonts w:ascii="Times New Roman" w:eastAsia="新細明體" w:hAnsi="新細明體" w:cs="Times New Roman"/>
        </w:rPr>
        <w:t>船主</w:t>
      </w:r>
      <w:r w:rsidRPr="00B8114C">
        <w:rPr>
          <w:rFonts w:ascii="Times New Roman" w:eastAsia="新細明體" w:hAnsi="新細明體" w:cs="Times New Roman"/>
        </w:rPr>
        <w:t>或船長後，要求出示關於船隻的</w:t>
      </w:r>
      <w:r w:rsidR="0020604B" w:rsidRPr="00B8114C">
        <w:rPr>
          <w:rFonts w:ascii="Times New Roman" w:eastAsia="新細明體" w:hAnsi="新細明體" w:cs="Times New Roman"/>
        </w:rPr>
        <w:t>手冊、證件及文件</w:t>
      </w:r>
      <w:r w:rsidRPr="00B8114C">
        <w:rPr>
          <w:rFonts w:ascii="Times New Roman" w:eastAsia="新細明體" w:hAnsi="新細明體" w:cs="Times New Roman"/>
        </w:rPr>
        <w:t>；</w:t>
      </w:r>
    </w:p>
    <w:p w:rsidR="00000000" w:rsidRPr="00B8114C" w:rsidRDefault="006512C2" w:rsidP="00EF4DBC">
      <w:pPr>
        <w:numPr>
          <w:ilvl w:val="1"/>
          <w:numId w:val="18"/>
        </w:numPr>
        <w:overflowPunct w:val="0"/>
        <w:adjustRightInd w:val="0"/>
        <w:spacing w:beforeLines="100" w:afterLines="100"/>
        <w:ind w:left="482" w:firstLine="482"/>
        <w:jc w:val="both"/>
        <w:rPr>
          <w:rFonts w:ascii="Times New Roman" w:eastAsia="新細明體" w:hAnsi="Times New Roman" w:cs="Times New Roman"/>
        </w:rPr>
      </w:pPr>
      <w:r w:rsidRPr="00B8114C">
        <w:rPr>
          <w:rFonts w:ascii="Times New Roman" w:eastAsia="新細明體" w:hAnsi="新細明體" w:cs="Times New Roman"/>
        </w:rPr>
        <w:t>執行其他船隻檢驗和檢查；以及</w:t>
      </w:r>
    </w:p>
    <w:p w:rsidR="00000000" w:rsidRPr="00B8114C" w:rsidRDefault="006512C2" w:rsidP="00EF4DBC">
      <w:pPr>
        <w:numPr>
          <w:ilvl w:val="1"/>
          <w:numId w:val="18"/>
        </w:numPr>
        <w:overflowPunct w:val="0"/>
        <w:adjustRightInd w:val="0"/>
        <w:spacing w:beforeLines="100" w:afterLines="100"/>
        <w:ind w:left="482" w:firstLine="482"/>
        <w:jc w:val="both"/>
        <w:rPr>
          <w:rFonts w:ascii="Times New Roman" w:eastAsia="新細明體" w:hAnsi="Times New Roman" w:cs="Times New Roman"/>
        </w:rPr>
      </w:pPr>
      <w:r w:rsidRPr="00B8114C">
        <w:rPr>
          <w:rFonts w:ascii="Times New Roman" w:eastAsia="新細明體" w:hAnsi="新細明體" w:cs="Times New Roman"/>
        </w:rPr>
        <w:t>要求</w:t>
      </w:r>
      <w:r w:rsidR="001B7C09" w:rsidRPr="00B8114C">
        <w:rPr>
          <w:rFonts w:ascii="Times New Roman" w:eastAsia="新細明體" w:hAnsi="新細明體" w:cs="Times New Roman"/>
        </w:rPr>
        <w:t>船隻進行</w:t>
      </w:r>
      <w:r w:rsidRPr="00B8114C">
        <w:rPr>
          <w:rFonts w:ascii="Times New Roman" w:eastAsia="新細明體" w:hAnsi="新細明體" w:cs="Times New Roman"/>
        </w:rPr>
        <w:t>修理。</w:t>
      </w:r>
    </w:p>
    <w:p w:rsidR="00000000" w:rsidRPr="00B8114C" w:rsidRDefault="006512C2" w:rsidP="00EF4DBC">
      <w:pPr>
        <w:numPr>
          <w:ilvl w:val="0"/>
          <w:numId w:val="18"/>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首席驗</w:t>
      </w:r>
      <w:proofErr w:type="gramStart"/>
      <w:r w:rsidRPr="00B8114C">
        <w:rPr>
          <w:rFonts w:ascii="Times New Roman" w:eastAsia="新細明體" w:hAnsi="新細明體" w:cs="Times New Roman"/>
        </w:rPr>
        <w:t>船師</w:t>
      </w:r>
      <w:r w:rsidR="00B92053" w:rsidRPr="00B8114C">
        <w:rPr>
          <w:rFonts w:ascii="Times New Roman" w:eastAsia="新細明體" w:hAnsi="新細明體" w:cs="Times New Roman"/>
        </w:rPr>
        <w:t>得</w:t>
      </w:r>
      <w:proofErr w:type="gramEnd"/>
      <w:r w:rsidRPr="00B8114C">
        <w:rPr>
          <w:rFonts w:ascii="Times New Roman" w:eastAsia="新細明體" w:hAnsi="新細明體" w:cs="Times New Roman"/>
        </w:rPr>
        <w:t>指示任何</w:t>
      </w:r>
      <w:r w:rsidR="00FF63A7" w:rsidRPr="00B8114C">
        <w:rPr>
          <w:rFonts w:ascii="Times New Roman" w:eastAsia="新細明體" w:hAnsi="新細明體" w:cs="Times New Roman"/>
        </w:rPr>
        <w:t>船主</w:t>
      </w:r>
      <w:r w:rsidRPr="00B8114C">
        <w:rPr>
          <w:rFonts w:ascii="Times New Roman" w:eastAsia="新細明體" w:hAnsi="新細明體" w:cs="Times New Roman"/>
        </w:rPr>
        <w:t>或船長移動或以其他方式備妥船隻供檢驗和檢查。</w:t>
      </w:r>
    </w:p>
    <w:p w:rsidR="00000000" w:rsidRPr="00B8114C" w:rsidRDefault="006512C2" w:rsidP="00EF4DBC">
      <w:pPr>
        <w:numPr>
          <w:ilvl w:val="0"/>
          <w:numId w:val="18"/>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首席驗</w:t>
      </w:r>
      <w:proofErr w:type="gramStart"/>
      <w:r w:rsidRPr="00B8114C">
        <w:rPr>
          <w:rFonts w:ascii="Times New Roman" w:eastAsia="新細明體" w:hAnsi="新細明體" w:cs="Times New Roman"/>
        </w:rPr>
        <w:t>船師得</w:t>
      </w:r>
      <w:proofErr w:type="gramEnd"/>
      <w:r w:rsidRPr="00B8114C">
        <w:rPr>
          <w:rFonts w:ascii="Times New Roman" w:eastAsia="新細明體" w:hAnsi="新細明體" w:cs="Times New Roman"/>
        </w:rPr>
        <w:t>命令依本章第</w:t>
      </w:r>
      <w:r w:rsidRPr="00B8114C">
        <w:rPr>
          <w:rFonts w:ascii="Times New Roman" w:eastAsia="新細明體" w:hAnsi="Times New Roman" w:cs="Times New Roman"/>
        </w:rPr>
        <w:t>422</w:t>
      </w:r>
      <w:r w:rsidR="002267AE" w:rsidRPr="00B8114C">
        <w:rPr>
          <w:rFonts w:ascii="Times New Roman" w:eastAsia="新細明體" w:hAnsi="新細明體" w:cs="Times New Roman"/>
        </w:rPr>
        <w:t>節</w:t>
      </w:r>
      <w:r w:rsidR="00B92053" w:rsidRPr="00B8114C">
        <w:rPr>
          <w:rFonts w:ascii="Times New Roman" w:eastAsia="新細明體" w:hAnsi="新細明體" w:cs="Times New Roman"/>
        </w:rPr>
        <w:t>拘留</w:t>
      </w:r>
      <w:r w:rsidRPr="00B8114C">
        <w:rPr>
          <w:rFonts w:ascii="Times New Roman" w:eastAsia="新細明體" w:hAnsi="新細明體" w:cs="Times New Roman"/>
        </w:rPr>
        <w:t>船隻。</w:t>
      </w:r>
    </w:p>
    <w:p w:rsidR="00000000" w:rsidRPr="00B8114C" w:rsidRDefault="006512C2" w:rsidP="00EF4DBC">
      <w:pPr>
        <w:numPr>
          <w:ilvl w:val="0"/>
          <w:numId w:val="18"/>
        </w:numPr>
        <w:overflowPunct w:val="0"/>
        <w:adjustRightInd w:val="0"/>
        <w:spacing w:beforeLines="100" w:afterLines="100"/>
        <w:ind w:left="0" w:firstLine="482"/>
        <w:jc w:val="both"/>
        <w:rPr>
          <w:rFonts w:ascii="Times New Roman" w:eastAsia="新細明體" w:hAnsi="Times New Roman" w:cs="Times New Roman"/>
        </w:rPr>
      </w:pPr>
      <w:proofErr w:type="gramStart"/>
      <w:r w:rsidRPr="00B8114C">
        <w:rPr>
          <w:rFonts w:ascii="Times New Roman" w:eastAsia="新細明體" w:hAnsi="新細明體" w:cs="Times New Roman"/>
        </w:rPr>
        <w:t>驗船師不得</w:t>
      </w:r>
      <w:proofErr w:type="gramEnd"/>
      <w:r w:rsidRPr="00B8114C">
        <w:rPr>
          <w:rFonts w:ascii="Times New Roman" w:eastAsia="新細明體" w:hAnsi="新細明體" w:cs="Times New Roman"/>
        </w:rPr>
        <w:t>無理</w:t>
      </w:r>
      <w:r w:rsidR="001B7C09" w:rsidRPr="00B8114C">
        <w:rPr>
          <w:rFonts w:ascii="Times New Roman" w:eastAsia="新細明體" w:hAnsi="新細明體" w:cs="Times New Roman"/>
        </w:rPr>
        <w:t>拘留</w:t>
      </w:r>
      <w:r w:rsidRPr="00B8114C">
        <w:rPr>
          <w:rFonts w:ascii="Times New Roman" w:eastAsia="新細明體" w:hAnsi="新細明體" w:cs="Times New Roman"/>
        </w:rPr>
        <w:t>或延誤船隻。</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60.</w:t>
      </w:r>
      <w:proofErr w:type="gramEnd"/>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B92053" w:rsidRPr="00B8114C" w:rsidRDefault="006512C2" w:rsidP="00EF4DBC">
      <w:pPr>
        <w:pStyle w:val="1"/>
        <w:overflowPunct w:val="0"/>
        <w:autoSpaceDE/>
        <w:autoSpaceDN/>
        <w:spacing w:beforeLines="100" w:afterLines="100"/>
        <w:ind w:left="482"/>
        <w:jc w:val="both"/>
        <w:rPr>
          <w:b w:val="0"/>
          <w:bCs w:val="0"/>
        </w:rPr>
      </w:pPr>
      <w:r w:rsidRPr="00B8114C">
        <w:rPr>
          <w:u w:val="single"/>
        </w:rPr>
        <w:t>§ 406.</w:t>
      </w:r>
      <w:r w:rsidR="00FF63A7" w:rsidRPr="00B8114C">
        <w:rPr>
          <w:rFonts w:hAnsi="新細明體"/>
          <w:u w:val="single"/>
        </w:rPr>
        <w:t>登記</w:t>
      </w:r>
      <w:r w:rsidRPr="00B8114C">
        <w:rPr>
          <w:rFonts w:hAnsi="新細明體"/>
          <w:u w:val="single"/>
        </w:rPr>
        <w:t>前</w:t>
      </w:r>
      <w:r w:rsidR="001B7C09" w:rsidRPr="00B8114C">
        <w:rPr>
          <w:rFonts w:hAnsi="新細明體"/>
          <w:u w:val="single"/>
        </w:rPr>
        <w:t>之</w:t>
      </w:r>
      <w:r w:rsidRPr="00B8114C">
        <w:rPr>
          <w:rFonts w:hAnsi="新細明體"/>
          <w:u w:val="single"/>
        </w:rPr>
        <w:t>檢驗。</w:t>
      </w:r>
    </w:p>
    <w:p w:rsidR="00000000" w:rsidRPr="00B8114C" w:rsidRDefault="006512C2" w:rsidP="00EF4DBC">
      <w:pPr>
        <w:overflowPunct w:val="0"/>
        <w:adjustRightInd w:val="0"/>
        <w:spacing w:beforeLines="100" w:afterLines="100"/>
        <w:ind w:firstLine="482"/>
        <w:jc w:val="both"/>
        <w:rPr>
          <w:rFonts w:ascii="Times New Roman" w:eastAsia="新細明體" w:hAnsi="Times New Roman" w:cs="Times New Roman"/>
        </w:rPr>
      </w:pPr>
      <w:r w:rsidRPr="00B8114C">
        <w:rPr>
          <w:rFonts w:ascii="Times New Roman" w:eastAsia="新細明體" w:hAnsi="新細明體" w:cs="Times New Roman"/>
        </w:rPr>
        <w:t>依規定檢驗並取得所有必要安全證書，應是所有船隻之</w:t>
      </w:r>
      <w:r w:rsidR="00FF63A7" w:rsidRPr="00B8114C">
        <w:rPr>
          <w:rFonts w:ascii="Times New Roman" w:eastAsia="新細明體" w:hAnsi="新細明體" w:cs="Times New Roman"/>
        </w:rPr>
        <w:t>登記</w:t>
      </w:r>
      <w:r w:rsidRPr="00B8114C">
        <w:rPr>
          <w:rFonts w:ascii="Times New Roman" w:eastAsia="新細明體" w:hAnsi="新細明體" w:cs="Times New Roman"/>
        </w:rPr>
        <w:t>先決條件。</w:t>
      </w:r>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61.</w:t>
      </w:r>
      <w:proofErr w:type="gramEnd"/>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sz w:val="19"/>
          <w:szCs w:val="19"/>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交叉參考資料</w:t>
      </w:r>
      <w:r w:rsidRPr="00B8114C">
        <w:rPr>
          <w:rFonts w:ascii="Times New Roman" w:eastAsia="新細明體" w:hAnsi="新細明體" w:cs="Times New Roman"/>
          <w:b/>
          <w:bCs/>
          <w:sz w:val="19"/>
          <w:szCs w:val="19"/>
        </w:rPr>
        <w:t>：</w:t>
      </w:r>
      <w:r w:rsidRPr="00B8114C">
        <w:rPr>
          <w:rFonts w:ascii="Times New Roman" w:eastAsia="新細明體" w:hAnsi="Times New Roman" w:cs="Times New Roman"/>
          <w:sz w:val="19"/>
          <w:szCs w:val="19"/>
        </w:rPr>
        <w:t xml:space="preserve">FSM Const., </w:t>
      </w:r>
      <w:proofErr w:type="spellStart"/>
      <w:r w:rsidRPr="00B8114C">
        <w:rPr>
          <w:rFonts w:ascii="Times New Roman" w:eastAsia="新細明體" w:hAnsi="Times New Roman" w:cs="Times New Roman"/>
          <w:sz w:val="19"/>
          <w:szCs w:val="19"/>
        </w:rPr>
        <w:t>art.IX</w:t>
      </w:r>
      <w:proofErr w:type="spellEnd"/>
      <w:r w:rsidRPr="00B8114C">
        <w:rPr>
          <w:rFonts w:ascii="Times New Roman" w:eastAsia="新細明體" w:hAnsi="Times New Roman" w:cs="Times New Roman"/>
          <w:sz w:val="19"/>
          <w:szCs w:val="19"/>
        </w:rPr>
        <w:t>, § 2(h).</w:t>
      </w:r>
      <w:r w:rsidRPr="00B8114C">
        <w:rPr>
          <w:rFonts w:ascii="Times New Roman" w:eastAsia="新細明體" w:hAnsi="新細明體" w:cs="Times New Roman"/>
          <w:sz w:val="19"/>
          <w:szCs w:val="19"/>
        </w:rPr>
        <w:t>憲法條文請參閱本法典第</w:t>
      </w:r>
      <w:r w:rsidRPr="00B8114C">
        <w:rPr>
          <w:rFonts w:ascii="Times New Roman" w:eastAsia="新細明體" w:hAnsi="Times New Roman" w:cs="Times New Roman"/>
          <w:sz w:val="19"/>
          <w:szCs w:val="19"/>
        </w:rPr>
        <w:t>I</w:t>
      </w:r>
      <w:r w:rsidRPr="00B8114C">
        <w:rPr>
          <w:rFonts w:ascii="Times New Roman" w:eastAsia="新細明體" w:hAnsi="新細明體" w:cs="Times New Roman"/>
          <w:sz w:val="19"/>
          <w:szCs w:val="19"/>
        </w:rPr>
        <w:t>部分。</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407.</w:t>
      </w:r>
      <w:r w:rsidRPr="00B8114C">
        <w:rPr>
          <w:rFonts w:hAnsi="新細明體"/>
          <w:u w:val="single"/>
        </w:rPr>
        <w:t>安全證書。</w:t>
      </w:r>
    </w:p>
    <w:p w:rsidR="00000000" w:rsidRPr="00B8114C" w:rsidRDefault="006512C2" w:rsidP="00EF4DBC">
      <w:pPr>
        <w:numPr>
          <w:ilvl w:val="0"/>
          <w:numId w:val="17"/>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所有</w:t>
      </w:r>
      <w:r w:rsidR="00FF63A7" w:rsidRPr="00B8114C">
        <w:rPr>
          <w:rFonts w:ascii="Times New Roman" w:eastAsia="新細明體" w:hAnsi="新細明體" w:cs="Times New Roman"/>
        </w:rPr>
        <w:t>登記</w:t>
      </w:r>
      <w:r w:rsidRPr="00B8114C">
        <w:rPr>
          <w:rFonts w:ascii="Times New Roman" w:eastAsia="新細明體" w:hAnsi="新細明體" w:cs="Times New Roman"/>
        </w:rPr>
        <w:t>船隻應於明顯且可接近之位置</w:t>
      </w:r>
      <w:r w:rsidR="001B7C09" w:rsidRPr="00B8114C">
        <w:rPr>
          <w:rFonts w:ascii="Times New Roman" w:eastAsia="新細明體" w:hAnsi="新細明體" w:cs="Times New Roman"/>
        </w:rPr>
        <w:t>，</w:t>
      </w:r>
      <w:r w:rsidRPr="00B8114C">
        <w:rPr>
          <w:rFonts w:ascii="Times New Roman" w:eastAsia="新細明體" w:hAnsi="新細明體" w:cs="Times New Roman"/>
        </w:rPr>
        <w:t>列示依本篇或相關</w:t>
      </w:r>
      <w:r w:rsidR="00FF63A7" w:rsidRPr="00B8114C">
        <w:rPr>
          <w:rFonts w:ascii="Times New Roman" w:eastAsia="新細明體" w:hAnsi="新細明體" w:cs="Times New Roman"/>
        </w:rPr>
        <w:t>規定</w:t>
      </w:r>
      <w:r w:rsidR="001B7C09" w:rsidRPr="00B8114C">
        <w:rPr>
          <w:rFonts w:ascii="Times New Roman" w:eastAsia="新細明體" w:hAnsi="新細明體" w:cs="Times New Roman"/>
        </w:rPr>
        <w:t>所要求</w:t>
      </w:r>
      <w:r w:rsidRPr="00B8114C">
        <w:rPr>
          <w:rFonts w:ascii="Times New Roman" w:eastAsia="新細明體" w:hAnsi="新細明體" w:cs="Times New Roman"/>
        </w:rPr>
        <w:t>攜帶之所有</w:t>
      </w:r>
      <w:r w:rsidR="009302E8" w:rsidRPr="00B8114C">
        <w:rPr>
          <w:rFonts w:ascii="Times New Roman" w:eastAsia="新細明體" w:hAnsi="新細明體" w:cs="Times New Roman"/>
        </w:rPr>
        <w:t>現行</w:t>
      </w:r>
      <w:r w:rsidRPr="00B8114C">
        <w:rPr>
          <w:rFonts w:ascii="Times New Roman" w:eastAsia="新細明體" w:hAnsi="新細明體" w:cs="Times New Roman"/>
        </w:rPr>
        <w:t>有效安全證書，或經認證之複本。</w:t>
      </w:r>
    </w:p>
    <w:p w:rsidR="00000000" w:rsidRPr="00B8114C" w:rsidRDefault="006512C2" w:rsidP="00EF4DBC">
      <w:pPr>
        <w:numPr>
          <w:ilvl w:val="0"/>
          <w:numId w:val="17"/>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未依</w:t>
      </w:r>
      <w:proofErr w:type="gramStart"/>
      <w:r w:rsidRPr="00B8114C">
        <w:rPr>
          <w:rFonts w:ascii="Times New Roman" w:eastAsia="新細明體" w:hAnsi="新細明體" w:cs="Times New Roman"/>
        </w:rPr>
        <w:t>本</w:t>
      </w:r>
      <w:r w:rsidR="002267AE" w:rsidRPr="00B8114C">
        <w:rPr>
          <w:rFonts w:ascii="Times New Roman" w:eastAsia="新細明體" w:hAnsi="新細明體" w:cs="Times New Roman"/>
        </w:rPr>
        <w:t>節</w:t>
      </w:r>
      <w:r w:rsidRPr="00B8114C">
        <w:rPr>
          <w:rFonts w:ascii="Times New Roman" w:eastAsia="新細明體" w:hAnsi="新細明體" w:cs="Times New Roman"/>
        </w:rPr>
        <w:t>第</w:t>
      </w:r>
      <w:proofErr w:type="gramEnd"/>
      <w:r w:rsidRPr="00B8114C">
        <w:rPr>
          <w:rFonts w:ascii="Times New Roman" w:eastAsia="新細明體" w:hAnsi="Times New Roman" w:cs="Times New Roman"/>
        </w:rPr>
        <w:t>(1)</w:t>
      </w:r>
      <w:proofErr w:type="gramStart"/>
      <w:r w:rsidR="002267AE" w:rsidRPr="00B8114C">
        <w:rPr>
          <w:rFonts w:ascii="Times New Roman" w:eastAsia="新細明體" w:hAnsi="新細明體" w:cs="Times New Roman"/>
        </w:rPr>
        <w:t>子節</w:t>
      </w:r>
      <w:r w:rsidRPr="00B8114C">
        <w:rPr>
          <w:rFonts w:ascii="Times New Roman" w:eastAsia="新細明體" w:hAnsi="新細明體" w:cs="Times New Roman"/>
        </w:rPr>
        <w:t>列</w:t>
      </w:r>
      <w:proofErr w:type="gramEnd"/>
      <w:r w:rsidRPr="00B8114C">
        <w:rPr>
          <w:rFonts w:ascii="Times New Roman" w:eastAsia="新細明體" w:hAnsi="新細明體" w:cs="Times New Roman"/>
        </w:rPr>
        <w:t>示必要安全證書之</w:t>
      </w:r>
      <w:r w:rsidR="00FF63A7" w:rsidRPr="00B8114C">
        <w:rPr>
          <w:rFonts w:ascii="Times New Roman" w:eastAsia="新細明體" w:hAnsi="新細明體" w:cs="Times New Roman"/>
        </w:rPr>
        <w:t>登記</w:t>
      </w:r>
      <w:r w:rsidRPr="00B8114C">
        <w:rPr>
          <w:rFonts w:ascii="Times New Roman" w:eastAsia="新細明體" w:hAnsi="新細明體" w:cs="Times New Roman"/>
        </w:rPr>
        <w:t>船隻不得出海。</w:t>
      </w:r>
    </w:p>
    <w:p w:rsidR="00000000" w:rsidRPr="00B8114C" w:rsidRDefault="006512C2" w:rsidP="00EF4DBC">
      <w:pPr>
        <w:numPr>
          <w:ilvl w:val="0"/>
          <w:numId w:val="17"/>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於密克羅尼西亞聯邦水域內，</w:t>
      </w:r>
      <w:proofErr w:type="gramStart"/>
      <w:r w:rsidRPr="00B8114C">
        <w:rPr>
          <w:rFonts w:ascii="Times New Roman" w:eastAsia="新細明體" w:hAnsi="新細明體" w:cs="Times New Roman"/>
        </w:rPr>
        <w:t>凡</w:t>
      </w:r>
      <w:r w:rsidR="001B7C09" w:rsidRPr="00B8114C">
        <w:rPr>
          <w:rFonts w:ascii="Times New Roman" w:eastAsia="新細明體" w:hAnsi="新細明體" w:cs="Times New Roman"/>
        </w:rPr>
        <w:t>需</w:t>
      </w:r>
      <w:r w:rsidRPr="00B8114C">
        <w:rPr>
          <w:rFonts w:ascii="Times New Roman" w:eastAsia="新細明體" w:hAnsi="新細明體" w:cs="Times New Roman"/>
        </w:rPr>
        <w:t>攜帶</w:t>
      </w:r>
      <w:proofErr w:type="gramEnd"/>
      <w:r w:rsidRPr="00B8114C">
        <w:rPr>
          <w:rFonts w:ascii="Times New Roman" w:eastAsia="新細明體" w:hAnsi="新細明體" w:cs="Times New Roman"/>
        </w:rPr>
        <w:t>依國際海事公約或密克羅尼西亞聯邦法律核發之證書的所有船隻，均</w:t>
      </w:r>
      <w:r w:rsidR="00B92053" w:rsidRPr="00B8114C">
        <w:rPr>
          <w:rFonts w:ascii="Times New Roman" w:eastAsia="新細明體" w:hAnsi="新細明體" w:cs="Times New Roman"/>
        </w:rPr>
        <w:t>應</w:t>
      </w:r>
      <w:r w:rsidRPr="00B8114C">
        <w:rPr>
          <w:rFonts w:ascii="Times New Roman" w:eastAsia="新細明體" w:hAnsi="新細明體" w:cs="Times New Roman"/>
        </w:rPr>
        <w:t>依任何正式授權</w:t>
      </w:r>
      <w:proofErr w:type="gramStart"/>
      <w:r w:rsidRPr="00B8114C">
        <w:rPr>
          <w:rFonts w:ascii="Times New Roman" w:eastAsia="新細明體" w:hAnsi="新細明體" w:cs="Times New Roman"/>
        </w:rPr>
        <w:t>之驗船師</w:t>
      </w:r>
      <w:proofErr w:type="gramEnd"/>
      <w:r w:rsidRPr="00B8114C">
        <w:rPr>
          <w:rFonts w:ascii="Times New Roman" w:eastAsia="新細明體" w:hAnsi="新細明體" w:cs="Times New Roman"/>
        </w:rPr>
        <w:t>要求，出示該等證書。</w:t>
      </w:r>
    </w:p>
    <w:p w:rsidR="00000000" w:rsidRPr="00B8114C" w:rsidRDefault="006512C2" w:rsidP="00EF4DBC">
      <w:pPr>
        <w:numPr>
          <w:ilvl w:val="0"/>
          <w:numId w:val="17"/>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未依</w:t>
      </w:r>
      <w:proofErr w:type="gramStart"/>
      <w:r w:rsidRPr="00B8114C">
        <w:rPr>
          <w:rFonts w:ascii="Times New Roman" w:eastAsia="新細明體" w:hAnsi="新細明體" w:cs="Times New Roman"/>
        </w:rPr>
        <w:t>本</w:t>
      </w:r>
      <w:r w:rsidR="002267AE" w:rsidRPr="00B8114C">
        <w:rPr>
          <w:rFonts w:ascii="Times New Roman" w:eastAsia="新細明體" w:hAnsi="新細明體" w:cs="Times New Roman"/>
        </w:rPr>
        <w:t>節</w:t>
      </w:r>
      <w:r w:rsidRPr="00B8114C">
        <w:rPr>
          <w:rFonts w:ascii="Times New Roman" w:eastAsia="新細明體" w:hAnsi="新細明體" w:cs="Times New Roman"/>
        </w:rPr>
        <w:t>第</w:t>
      </w:r>
      <w:proofErr w:type="gramEnd"/>
      <w:r w:rsidRPr="00B8114C">
        <w:rPr>
          <w:rFonts w:ascii="Times New Roman" w:eastAsia="新細明體" w:hAnsi="Times New Roman" w:cs="Times New Roman"/>
        </w:rPr>
        <w:t>(3)</w:t>
      </w:r>
      <w:proofErr w:type="gramStart"/>
      <w:r w:rsidR="002267AE" w:rsidRPr="00B8114C">
        <w:rPr>
          <w:rFonts w:ascii="Times New Roman" w:eastAsia="新細明體" w:hAnsi="新細明體" w:cs="Times New Roman"/>
        </w:rPr>
        <w:t>子節</w:t>
      </w:r>
      <w:r w:rsidRPr="00B8114C">
        <w:rPr>
          <w:rFonts w:ascii="Times New Roman" w:eastAsia="新細明體" w:hAnsi="新細明體" w:cs="Times New Roman"/>
        </w:rPr>
        <w:t>出</w:t>
      </w:r>
      <w:r w:rsidR="0019541D" w:rsidRPr="00B8114C">
        <w:rPr>
          <w:rFonts w:ascii="Times New Roman" w:eastAsia="新細明體" w:hAnsi="新細明體" w:cs="Times New Roman"/>
        </w:rPr>
        <w:t>示</w:t>
      </w:r>
      <w:proofErr w:type="gramEnd"/>
      <w:r w:rsidRPr="00B8114C">
        <w:rPr>
          <w:rFonts w:ascii="Times New Roman" w:eastAsia="新細明體" w:hAnsi="新細明體" w:cs="Times New Roman"/>
        </w:rPr>
        <w:t>證書之外國船隻，不得在密克羅尼西亞聯邦水域出海。</w:t>
      </w:r>
    </w:p>
    <w:p w:rsidR="00000000" w:rsidRPr="00B8114C" w:rsidRDefault="006512C2" w:rsidP="00EF4DBC">
      <w:pPr>
        <w:numPr>
          <w:ilvl w:val="0"/>
          <w:numId w:val="17"/>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任何船長、</w:t>
      </w:r>
      <w:r w:rsidR="00FF63A7" w:rsidRPr="00B8114C">
        <w:rPr>
          <w:rFonts w:ascii="Times New Roman" w:eastAsia="新細明體" w:hAnsi="新細明體" w:cs="Times New Roman"/>
        </w:rPr>
        <w:t>船主</w:t>
      </w:r>
      <w:r w:rsidRPr="00B8114C">
        <w:rPr>
          <w:rFonts w:ascii="Times New Roman" w:eastAsia="新細明體" w:hAnsi="新細明體" w:cs="Times New Roman"/>
        </w:rPr>
        <w:t>或船隻負責人違反</w:t>
      </w:r>
      <w:proofErr w:type="gramStart"/>
      <w:r w:rsidRPr="00B8114C">
        <w:rPr>
          <w:rFonts w:ascii="Times New Roman" w:eastAsia="新細明體" w:hAnsi="新細明體" w:cs="Times New Roman"/>
        </w:rPr>
        <w:t>本</w:t>
      </w:r>
      <w:r w:rsidR="002267AE" w:rsidRPr="00B8114C">
        <w:rPr>
          <w:rFonts w:ascii="Times New Roman" w:eastAsia="新細明體" w:hAnsi="新細明體" w:cs="Times New Roman"/>
        </w:rPr>
        <w:t>節</w:t>
      </w:r>
      <w:r w:rsidRPr="00B8114C">
        <w:rPr>
          <w:rFonts w:ascii="Times New Roman" w:eastAsia="新細明體" w:hAnsi="新細明體" w:cs="Times New Roman"/>
        </w:rPr>
        <w:t>第</w:t>
      </w:r>
      <w:proofErr w:type="gramEnd"/>
      <w:r w:rsidRPr="00B8114C">
        <w:rPr>
          <w:rFonts w:ascii="Times New Roman" w:eastAsia="新細明體" w:hAnsi="Times New Roman" w:cs="Times New Roman"/>
        </w:rPr>
        <w:t>(2)</w:t>
      </w:r>
      <w:r w:rsidRPr="00B8114C">
        <w:rPr>
          <w:rFonts w:ascii="Times New Roman" w:eastAsia="新細明體" w:hAnsi="新細明體" w:cs="Times New Roman"/>
        </w:rPr>
        <w:t>或</w:t>
      </w:r>
      <w:r w:rsidRPr="00B8114C">
        <w:rPr>
          <w:rFonts w:ascii="Times New Roman" w:eastAsia="新細明體" w:hAnsi="Times New Roman" w:cs="Times New Roman"/>
        </w:rPr>
        <w:t>(4)</w:t>
      </w:r>
      <w:proofErr w:type="gramStart"/>
      <w:r w:rsidR="002267AE" w:rsidRPr="00B8114C">
        <w:rPr>
          <w:rFonts w:ascii="Times New Roman" w:eastAsia="新細明體" w:hAnsi="新細明體" w:cs="Times New Roman"/>
        </w:rPr>
        <w:t>子節</w:t>
      </w:r>
      <w:r w:rsidRPr="00B8114C">
        <w:rPr>
          <w:rFonts w:ascii="Times New Roman" w:eastAsia="新細明體" w:hAnsi="新細明體" w:cs="Times New Roman"/>
        </w:rPr>
        <w:t>即</w:t>
      </w:r>
      <w:proofErr w:type="gramEnd"/>
      <w:r w:rsidRPr="00B8114C">
        <w:rPr>
          <w:rFonts w:ascii="Times New Roman" w:eastAsia="新細明體" w:hAnsi="新細明體" w:cs="Times New Roman"/>
        </w:rPr>
        <w:t>構成</w:t>
      </w:r>
      <w:r w:rsidR="0019541D" w:rsidRPr="00B8114C">
        <w:rPr>
          <w:rFonts w:ascii="Times New Roman" w:eastAsia="新細明體" w:hAnsi="新細明體" w:cs="Times New Roman"/>
        </w:rPr>
        <w:t>民事罪行</w:t>
      </w:r>
      <w:r w:rsidRPr="00B8114C">
        <w:rPr>
          <w:rFonts w:ascii="Times New Roman" w:eastAsia="新細明體" w:hAnsi="新細明體" w:cs="Times New Roman"/>
        </w:rPr>
        <w:t>，並應處</w:t>
      </w:r>
      <w:r w:rsidR="00B92053" w:rsidRPr="00B8114C">
        <w:rPr>
          <w:rFonts w:ascii="Times New Roman" w:eastAsia="新細明體" w:hAnsi="Times New Roman" w:cs="Times New Roman"/>
        </w:rPr>
        <w:t>50,000</w:t>
      </w:r>
      <w:r w:rsidR="00B92053" w:rsidRPr="00B8114C">
        <w:rPr>
          <w:rFonts w:ascii="Times New Roman" w:eastAsia="新細明體" w:hAnsi="新細明體" w:cs="Times New Roman"/>
        </w:rPr>
        <w:t>美元以下</w:t>
      </w:r>
      <w:r w:rsidR="00FB4C9F" w:rsidRPr="00B8114C">
        <w:rPr>
          <w:rFonts w:ascii="Times New Roman" w:eastAsia="新細明體" w:hAnsi="新細明體" w:cs="Times New Roman"/>
        </w:rPr>
        <w:t>罰款</w:t>
      </w:r>
      <w:r w:rsidRPr="00B8114C">
        <w:rPr>
          <w:rFonts w:ascii="Times New Roman" w:eastAsia="新細明體" w:hAnsi="新細明體" w:cs="Times New Roman"/>
        </w:rPr>
        <w:t>。</w:t>
      </w:r>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62.</w:t>
      </w:r>
      <w:proofErr w:type="gramEnd"/>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sz w:val="19"/>
          <w:szCs w:val="19"/>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lastRenderedPageBreak/>
        <w:t>交叉參考資料</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關於總統及行政機關的法律條文，請參閱本法典第</w:t>
      </w:r>
      <w:r w:rsidRPr="00B8114C">
        <w:rPr>
          <w:rFonts w:ascii="Times New Roman" w:eastAsia="新細明體" w:hAnsi="Times New Roman" w:cs="Times New Roman"/>
          <w:sz w:val="19"/>
          <w:szCs w:val="19"/>
        </w:rPr>
        <w:t>2</w:t>
      </w:r>
      <w:r w:rsidRPr="00B8114C">
        <w:rPr>
          <w:rFonts w:ascii="Times New Roman" w:eastAsia="新細明體" w:hAnsi="新細明體" w:cs="Times New Roman"/>
          <w:sz w:val="19"/>
          <w:szCs w:val="19"/>
        </w:rPr>
        <w:t>篇。</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B92053" w:rsidRPr="00B8114C" w:rsidRDefault="006512C2" w:rsidP="00EF4DBC">
      <w:pPr>
        <w:pStyle w:val="1"/>
        <w:overflowPunct w:val="0"/>
        <w:autoSpaceDE/>
        <w:autoSpaceDN/>
        <w:spacing w:beforeLines="100" w:afterLines="100"/>
        <w:ind w:left="482"/>
        <w:jc w:val="both"/>
        <w:rPr>
          <w:b w:val="0"/>
          <w:bCs w:val="0"/>
        </w:rPr>
      </w:pPr>
      <w:r w:rsidRPr="00B8114C">
        <w:rPr>
          <w:u w:val="single"/>
        </w:rPr>
        <w:t>§ 408.</w:t>
      </w:r>
      <w:r w:rsidRPr="00B8114C">
        <w:rPr>
          <w:rFonts w:hAnsi="新細明體"/>
          <w:u w:val="single"/>
        </w:rPr>
        <w:t>船隻出海前出示之證書。</w:t>
      </w:r>
    </w:p>
    <w:p w:rsidR="00B92053" w:rsidRPr="00B8114C" w:rsidRDefault="006512C2" w:rsidP="00EF4DBC">
      <w:pPr>
        <w:overflowPunct w:val="0"/>
        <w:adjustRightInd w:val="0"/>
        <w:spacing w:beforeLines="100" w:afterLines="100"/>
        <w:ind w:firstLine="482"/>
        <w:jc w:val="both"/>
        <w:rPr>
          <w:rFonts w:ascii="Times New Roman" w:eastAsia="新細明體" w:hAnsi="Times New Roman" w:cs="Times New Roman"/>
        </w:rPr>
      </w:pPr>
      <w:r w:rsidRPr="00B8114C">
        <w:rPr>
          <w:rFonts w:ascii="Times New Roman" w:eastAsia="新細明體" w:hAnsi="新細明體" w:cs="Times New Roman"/>
        </w:rPr>
        <w:t>船隻出海前，船長</w:t>
      </w:r>
      <w:r w:rsidR="00A8056C" w:rsidRPr="00B8114C">
        <w:rPr>
          <w:rFonts w:ascii="Times New Roman" w:eastAsia="新細明體" w:hAnsi="新細明體" w:cs="Times New Roman"/>
        </w:rPr>
        <w:t>必須</w:t>
      </w:r>
      <w:r w:rsidRPr="00B8114C">
        <w:rPr>
          <w:rFonts w:ascii="Times New Roman" w:eastAsia="新細明體" w:hAnsi="新細明體" w:cs="Times New Roman"/>
        </w:rPr>
        <w:t>出</w:t>
      </w:r>
      <w:r w:rsidR="00A8056C" w:rsidRPr="00B8114C">
        <w:rPr>
          <w:rFonts w:ascii="Times New Roman" w:eastAsia="新細明體" w:hAnsi="新細明體" w:cs="Times New Roman"/>
        </w:rPr>
        <w:t>示</w:t>
      </w:r>
      <w:r w:rsidRPr="00B8114C">
        <w:rPr>
          <w:rFonts w:ascii="Times New Roman" w:eastAsia="新細明體" w:hAnsi="新細明體" w:cs="Times New Roman"/>
        </w:rPr>
        <w:t>本章第</w:t>
      </w:r>
      <w:r w:rsidRPr="00B8114C">
        <w:rPr>
          <w:rFonts w:ascii="Times New Roman" w:eastAsia="新細明體" w:hAnsi="Times New Roman" w:cs="Times New Roman"/>
        </w:rPr>
        <w:t>409</w:t>
      </w:r>
      <w:r w:rsidR="00A8056C" w:rsidRPr="00B8114C">
        <w:rPr>
          <w:rFonts w:ascii="Times New Roman" w:eastAsia="新細明體" w:hAnsi="新細明體" w:cs="Times New Roman"/>
        </w:rPr>
        <w:t>節第</w:t>
      </w:r>
      <w:r w:rsidRPr="00B8114C">
        <w:rPr>
          <w:rFonts w:ascii="Times New Roman" w:eastAsia="新細明體" w:hAnsi="Times New Roman" w:cs="Times New Roman"/>
        </w:rPr>
        <w:t>(2)</w:t>
      </w:r>
      <w:proofErr w:type="gramStart"/>
      <w:r w:rsidR="00A8056C" w:rsidRPr="00B8114C">
        <w:rPr>
          <w:rFonts w:ascii="Times New Roman" w:eastAsia="新細明體" w:hAnsi="新細明體" w:cs="Times New Roman"/>
        </w:rPr>
        <w:t>子</w:t>
      </w:r>
      <w:r w:rsidR="002267AE" w:rsidRPr="00B8114C">
        <w:rPr>
          <w:rFonts w:ascii="Times New Roman" w:eastAsia="新細明體" w:hAnsi="新細明體" w:cs="Times New Roman"/>
        </w:rPr>
        <w:t>節</w:t>
      </w:r>
      <w:r w:rsidRPr="00B8114C">
        <w:rPr>
          <w:rFonts w:ascii="Times New Roman" w:eastAsia="新細明體" w:hAnsi="新細明體" w:cs="Times New Roman"/>
        </w:rPr>
        <w:t>規定</w:t>
      </w:r>
      <w:proofErr w:type="gramEnd"/>
      <w:r w:rsidRPr="00B8114C">
        <w:rPr>
          <w:rFonts w:ascii="Times New Roman" w:eastAsia="新細明體" w:hAnsi="新細明體" w:cs="Times New Roman"/>
        </w:rPr>
        <w:t>之所有必要證書或</w:t>
      </w:r>
      <w:r w:rsidR="0020604B" w:rsidRPr="00B8114C">
        <w:rPr>
          <w:rFonts w:ascii="Times New Roman" w:eastAsia="新細明體" w:hAnsi="新細明體" w:cs="Times New Roman"/>
        </w:rPr>
        <w:t>聲明</w:t>
      </w:r>
      <w:r w:rsidR="00A8056C" w:rsidRPr="00B8114C">
        <w:rPr>
          <w:rFonts w:ascii="Times New Roman" w:eastAsia="新細明體" w:hAnsi="新細明體" w:cs="Times New Roman"/>
        </w:rPr>
        <w:t>，</w:t>
      </w:r>
      <w:r w:rsidRPr="00B8114C">
        <w:rPr>
          <w:rFonts w:ascii="Times New Roman" w:eastAsia="新細明體" w:hAnsi="新細明體" w:cs="Times New Roman"/>
        </w:rPr>
        <w:t>以供檢查。</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63.</w:t>
      </w:r>
      <w:proofErr w:type="gramEnd"/>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0"/>
        <w:jc w:val="both"/>
        <w:rPr>
          <w:b w:val="0"/>
          <w:bCs w:val="0"/>
        </w:rPr>
      </w:pPr>
      <w:r w:rsidRPr="00B8114C">
        <w:rPr>
          <w:u w:val="single"/>
        </w:rPr>
        <w:t>§ 409.</w:t>
      </w:r>
      <w:r w:rsidRPr="00B8114C">
        <w:rPr>
          <w:rFonts w:hAnsi="新細明體"/>
          <w:u w:val="single"/>
        </w:rPr>
        <w:t>船隻於特定狀況下</w:t>
      </w:r>
      <w:r w:rsidR="00B92053" w:rsidRPr="00B8114C">
        <w:rPr>
          <w:rFonts w:hAnsi="新細明體"/>
          <w:u w:val="single"/>
        </w:rPr>
        <w:t>得</w:t>
      </w:r>
      <w:r w:rsidRPr="00B8114C">
        <w:rPr>
          <w:rFonts w:hAnsi="新細明體"/>
          <w:u w:val="single"/>
        </w:rPr>
        <w:t>不具安全證書出海。</w:t>
      </w:r>
    </w:p>
    <w:p w:rsidR="00000000" w:rsidRPr="00B8114C" w:rsidRDefault="006512C2" w:rsidP="00EF4DBC">
      <w:pPr>
        <w:numPr>
          <w:ilvl w:val="0"/>
          <w:numId w:val="16"/>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若首席</w:t>
      </w:r>
      <w:proofErr w:type="gramStart"/>
      <w:r w:rsidRPr="00B8114C">
        <w:rPr>
          <w:rFonts w:ascii="Times New Roman" w:eastAsia="新細明體" w:hAnsi="新細明體" w:cs="Times New Roman"/>
        </w:rPr>
        <w:t>驗船師認為</w:t>
      </w:r>
      <w:proofErr w:type="gramEnd"/>
      <w:r w:rsidRPr="00B8114C">
        <w:rPr>
          <w:rFonts w:ascii="Times New Roman" w:eastAsia="新細明體" w:hAnsi="新細明體" w:cs="Times New Roman"/>
        </w:rPr>
        <w:t>不會對船隻、船員或其乘客造成危險，</w:t>
      </w:r>
      <w:r w:rsidR="00B92053" w:rsidRPr="00B8114C">
        <w:rPr>
          <w:rFonts w:ascii="Times New Roman" w:eastAsia="新細明體" w:hAnsi="新細明體" w:cs="Times New Roman"/>
        </w:rPr>
        <w:t>得</w:t>
      </w:r>
      <w:r w:rsidRPr="00B8114C">
        <w:rPr>
          <w:rFonts w:ascii="Times New Roman" w:eastAsia="新細明體" w:hAnsi="新細明體" w:cs="Times New Roman"/>
        </w:rPr>
        <w:t>允許無必要安全證書之船隻出海。</w:t>
      </w:r>
    </w:p>
    <w:p w:rsidR="00000000" w:rsidRPr="00B8114C" w:rsidRDefault="006512C2" w:rsidP="00EF4DBC">
      <w:pPr>
        <w:numPr>
          <w:ilvl w:val="0"/>
          <w:numId w:val="16"/>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若依</w:t>
      </w:r>
      <w:proofErr w:type="gramStart"/>
      <w:r w:rsidRPr="00B8114C">
        <w:rPr>
          <w:rFonts w:ascii="Times New Roman" w:eastAsia="新細明體" w:hAnsi="新細明體" w:cs="Times New Roman"/>
        </w:rPr>
        <w:t>本</w:t>
      </w:r>
      <w:r w:rsidR="002267AE" w:rsidRPr="00B8114C">
        <w:rPr>
          <w:rFonts w:ascii="Times New Roman" w:eastAsia="新細明體" w:hAnsi="新細明體" w:cs="Times New Roman"/>
        </w:rPr>
        <w:t>節</w:t>
      </w:r>
      <w:r w:rsidRPr="00B8114C">
        <w:rPr>
          <w:rFonts w:ascii="Times New Roman" w:eastAsia="新細明體" w:hAnsi="新細明體" w:cs="Times New Roman"/>
        </w:rPr>
        <w:t>第</w:t>
      </w:r>
      <w:proofErr w:type="gramEnd"/>
      <w:r w:rsidRPr="00B8114C">
        <w:rPr>
          <w:rFonts w:ascii="Times New Roman" w:eastAsia="新細明體" w:hAnsi="Times New Roman" w:cs="Times New Roman"/>
        </w:rPr>
        <w:t>(1)</w:t>
      </w:r>
      <w:proofErr w:type="gramStart"/>
      <w:r w:rsidR="002267AE" w:rsidRPr="00B8114C">
        <w:rPr>
          <w:rFonts w:ascii="Times New Roman" w:eastAsia="新細明體" w:hAnsi="新細明體" w:cs="Times New Roman"/>
        </w:rPr>
        <w:t>子節</w:t>
      </w:r>
      <w:r w:rsidRPr="00B8114C">
        <w:rPr>
          <w:rFonts w:ascii="Times New Roman" w:eastAsia="新細明體" w:hAnsi="新細明體" w:cs="Times New Roman"/>
        </w:rPr>
        <w:t>允許</w:t>
      </w:r>
      <w:proofErr w:type="gramEnd"/>
      <w:r w:rsidRPr="00B8114C">
        <w:rPr>
          <w:rFonts w:ascii="Times New Roman" w:eastAsia="新細明體" w:hAnsi="新細明體" w:cs="Times New Roman"/>
        </w:rPr>
        <w:t>船隻出海，則首席</w:t>
      </w:r>
      <w:proofErr w:type="gramStart"/>
      <w:r w:rsidRPr="00B8114C">
        <w:rPr>
          <w:rFonts w:ascii="Times New Roman" w:eastAsia="新細明體" w:hAnsi="新細明體" w:cs="Times New Roman"/>
        </w:rPr>
        <w:t>驗船師應對</w:t>
      </w:r>
      <w:proofErr w:type="gramEnd"/>
      <w:r w:rsidRPr="00B8114C">
        <w:rPr>
          <w:rFonts w:ascii="Times New Roman" w:eastAsia="新細明體" w:hAnsi="新細明體" w:cs="Times New Roman"/>
        </w:rPr>
        <w:t>船長提供允許船隻出海之狀況與條件的書面聲明，而船長則應遵守所</w:t>
      </w:r>
      <w:r w:rsidR="006E0478" w:rsidRPr="00B8114C">
        <w:rPr>
          <w:rFonts w:ascii="Times New Roman" w:eastAsia="新細明體" w:hAnsi="新細明體" w:cs="Times New Roman"/>
        </w:rPr>
        <w:t>指明</w:t>
      </w:r>
      <w:r w:rsidRPr="00B8114C">
        <w:rPr>
          <w:rFonts w:ascii="Times New Roman" w:eastAsia="新細明體" w:hAnsi="新細明體" w:cs="Times New Roman"/>
        </w:rPr>
        <w:t>之狀況與條件。</w:t>
      </w:r>
    </w:p>
    <w:p w:rsidR="00000000" w:rsidRPr="00B8114C" w:rsidRDefault="006512C2" w:rsidP="00EF4DBC">
      <w:pPr>
        <w:numPr>
          <w:ilvl w:val="0"/>
          <w:numId w:val="16"/>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本</w:t>
      </w:r>
      <w:r w:rsidR="002267AE" w:rsidRPr="00B8114C">
        <w:rPr>
          <w:rFonts w:ascii="Times New Roman" w:eastAsia="新細明體" w:hAnsi="新細明體" w:cs="Times New Roman"/>
        </w:rPr>
        <w:t>節</w:t>
      </w:r>
      <w:r w:rsidRPr="00B8114C">
        <w:rPr>
          <w:rFonts w:ascii="Times New Roman" w:eastAsia="新細明體" w:hAnsi="新細明體" w:cs="Times New Roman"/>
        </w:rPr>
        <w:t>不適用於不需要安全證書之船隻。</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64.</w:t>
      </w:r>
      <w:proofErr w:type="gramEnd"/>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sz w:val="19"/>
          <w:szCs w:val="19"/>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交叉參考資料</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關於總統及行政機關的法律條文，請參閱本法典第</w:t>
      </w:r>
      <w:r w:rsidRPr="00B8114C">
        <w:rPr>
          <w:rFonts w:ascii="Times New Roman" w:eastAsia="新細明體" w:hAnsi="Times New Roman" w:cs="Times New Roman"/>
          <w:sz w:val="19"/>
          <w:szCs w:val="19"/>
        </w:rPr>
        <w:t>2</w:t>
      </w:r>
      <w:r w:rsidRPr="00B8114C">
        <w:rPr>
          <w:rFonts w:ascii="Times New Roman" w:eastAsia="新細明體" w:hAnsi="新細明體" w:cs="Times New Roman"/>
          <w:sz w:val="19"/>
          <w:szCs w:val="19"/>
        </w:rPr>
        <w:t>篇。關於領土、經濟海域及</w:t>
      </w:r>
      <w:r w:rsidR="00E901ED" w:rsidRPr="00B8114C">
        <w:rPr>
          <w:rFonts w:ascii="Times New Roman" w:eastAsia="新細明體" w:hAnsi="新細明體" w:cs="Times New Roman"/>
          <w:sz w:val="19"/>
          <w:szCs w:val="19"/>
        </w:rPr>
        <w:t>進港港口</w:t>
      </w:r>
      <w:r w:rsidRPr="00B8114C">
        <w:rPr>
          <w:rFonts w:ascii="Times New Roman" w:eastAsia="新細明體" w:hAnsi="新細明體" w:cs="Times New Roman"/>
          <w:sz w:val="19"/>
          <w:szCs w:val="19"/>
        </w:rPr>
        <w:t>的法律條文，請參閱本法典第</w:t>
      </w:r>
      <w:r w:rsidRPr="00B8114C">
        <w:rPr>
          <w:rFonts w:ascii="Times New Roman" w:eastAsia="新細明體" w:hAnsi="Times New Roman" w:cs="Times New Roman"/>
          <w:sz w:val="19"/>
          <w:szCs w:val="19"/>
        </w:rPr>
        <w:t>18</w:t>
      </w:r>
      <w:r w:rsidRPr="00B8114C">
        <w:rPr>
          <w:rFonts w:ascii="Times New Roman" w:eastAsia="新細明體" w:hAnsi="新細明體" w:cs="Times New Roman"/>
          <w:sz w:val="19"/>
          <w:szCs w:val="19"/>
        </w:rPr>
        <w:t>篇。</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410.</w:t>
      </w:r>
      <w:r w:rsidR="006E0478" w:rsidRPr="00B8114C">
        <w:rPr>
          <w:rFonts w:hAnsi="新細明體"/>
          <w:u w:val="single"/>
        </w:rPr>
        <w:t>收回</w:t>
      </w:r>
      <w:r w:rsidRPr="00B8114C">
        <w:rPr>
          <w:rFonts w:hAnsi="新細明體"/>
          <w:u w:val="single"/>
        </w:rPr>
        <w:t>或</w:t>
      </w:r>
      <w:r w:rsidR="006E0478" w:rsidRPr="00B8114C">
        <w:rPr>
          <w:rFonts w:hAnsi="新細明體"/>
          <w:u w:val="single"/>
        </w:rPr>
        <w:t>廢止</w:t>
      </w:r>
      <w:r w:rsidRPr="00B8114C">
        <w:rPr>
          <w:rFonts w:hAnsi="新細明體"/>
          <w:u w:val="single"/>
        </w:rPr>
        <w:t>安全證書。</w:t>
      </w:r>
    </w:p>
    <w:p w:rsidR="00000000" w:rsidRPr="00B8114C" w:rsidRDefault="006512C2" w:rsidP="00EF4DBC">
      <w:pPr>
        <w:numPr>
          <w:ilvl w:val="1"/>
          <w:numId w:val="16"/>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首席</w:t>
      </w:r>
      <w:proofErr w:type="gramStart"/>
      <w:r w:rsidRPr="00B8114C">
        <w:rPr>
          <w:rFonts w:ascii="Times New Roman" w:eastAsia="新細明體" w:hAnsi="新細明體" w:cs="Times New Roman"/>
        </w:rPr>
        <w:t>驗船師應</w:t>
      </w:r>
      <w:proofErr w:type="gramEnd"/>
      <w:r w:rsidR="006E0478" w:rsidRPr="00B8114C">
        <w:rPr>
          <w:rFonts w:ascii="Times New Roman" w:eastAsia="新細明體" w:hAnsi="新細明體" w:cs="Times New Roman"/>
        </w:rPr>
        <w:t>收回</w:t>
      </w:r>
      <w:r w:rsidRPr="00B8114C">
        <w:rPr>
          <w:rFonts w:ascii="Times New Roman" w:eastAsia="新細明體" w:hAnsi="新細明體" w:cs="Times New Roman"/>
        </w:rPr>
        <w:t>或</w:t>
      </w:r>
      <w:r w:rsidR="006E0478" w:rsidRPr="00B8114C">
        <w:rPr>
          <w:rFonts w:ascii="Times New Roman" w:eastAsia="新細明體" w:hAnsi="新細明體" w:cs="Times New Roman"/>
        </w:rPr>
        <w:t>廢止</w:t>
      </w:r>
      <w:r w:rsidRPr="00B8114C">
        <w:rPr>
          <w:rFonts w:ascii="Times New Roman" w:eastAsia="新細明體" w:hAnsi="新細明體" w:cs="Times New Roman"/>
        </w:rPr>
        <w:t>依不實或錯誤資訊所核發</w:t>
      </w:r>
      <w:r w:rsidR="006F6098" w:rsidRPr="00B8114C">
        <w:rPr>
          <w:rFonts w:ascii="Times New Roman" w:eastAsia="新細明體" w:hAnsi="新細明體" w:cs="Times New Roman"/>
        </w:rPr>
        <w:t>、</w:t>
      </w:r>
      <w:r w:rsidRPr="00B8114C">
        <w:rPr>
          <w:rFonts w:ascii="Times New Roman" w:eastAsia="新細明體" w:hAnsi="新細明體" w:cs="Times New Roman"/>
        </w:rPr>
        <w:t>或對已不具適航性之船隻</w:t>
      </w:r>
      <w:r w:rsidR="006F6098" w:rsidRPr="00B8114C">
        <w:rPr>
          <w:rFonts w:ascii="Times New Roman" w:eastAsia="新細明體" w:hAnsi="新細明體" w:cs="Times New Roman"/>
        </w:rPr>
        <w:t>所</w:t>
      </w:r>
      <w:r w:rsidRPr="00B8114C">
        <w:rPr>
          <w:rFonts w:ascii="Times New Roman" w:eastAsia="新細明體" w:hAnsi="新細明體" w:cs="Times New Roman"/>
        </w:rPr>
        <w:t>核發的任何安全證書，並應通知</w:t>
      </w:r>
      <w:r w:rsidR="00FF63A7" w:rsidRPr="00B8114C">
        <w:rPr>
          <w:rFonts w:ascii="Times New Roman" w:eastAsia="新細明體" w:hAnsi="新細明體" w:cs="Times New Roman"/>
        </w:rPr>
        <w:t>船主</w:t>
      </w:r>
      <w:r w:rsidRPr="00B8114C">
        <w:rPr>
          <w:rFonts w:ascii="Times New Roman" w:eastAsia="新細明體" w:hAnsi="新細明體" w:cs="Times New Roman"/>
        </w:rPr>
        <w:t>或船長該等</w:t>
      </w:r>
      <w:r w:rsidR="006E0478" w:rsidRPr="00B8114C">
        <w:rPr>
          <w:rFonts w:ascii="Times New Roman" w:eastAsia="新細明體" w:hAnsi="新細明體" w:cs="Times New Roman"/>
        </w:rPr>
        <w:t>廢止</w:t>
      </w:r>
      <w:r w:rsidRPr="00B8114C">
        <w:rPr>
          <w:rFonts w:ascii="Times New Roman" w:eastAsia="新細明體" w:hAnsi="新細明體" w:cs="Times New Roman"/>
        </w:rPr>
        <w:t>或</w:t>
      </w:r>
      <w:r w:rsidR="006E0478" w:rsidRPr="00B8114C">
        <w:rPr>
          <w:rFonts w:ascii="Times New Roman" w:eastAsia="新細明體" w:hAnsi="新細明體" w:cs="Times New Roman"/>
        </w:rPr>
        <w:t>收回</w:t>
      </w:r>
      <w:r w:rsidRPr="00B8114C">
        <w:rPr>
          <w:rFonts w:ascii="Times New Roman" w:eastAsia="新細明體" w:hAnsi="新細明體" w:cs="Times New Roman"/>
        </w:rPr>
        <w:t>之期間。</w:t>
      </w:r>
    </w:p>
    <w:p w:rsidR="00000000" w:rsidRPr="00B8114C" w:rsidRDefault="006512C2" w:rsidP="00EF4DBC">
      <w:pPr>
        <w:numPr>
          <w:ilvl w:val="1"/>
          <w:numId w:val="16"/>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收到安全證書</w:t>
      </w:r>
      <w:r w:rsidR="006E0478" w:rsidRPr="00B8114C">
        <w:rPr>
          <w:rFonts w:ascii="Times New Roman" w:eastAsia="新細明體" w:hAnsi="新細明體" w:cs="Times New Roman"/>
        </w:rPr>
        <w:t>收回</w:t>
      </w:r>
      <w:r w:rsidRPr="00B8114C">
        <w:rPr>
          <w:rFonts w:ascii="Times New Roman" w:eastAsia="新細明體" w:hAnsi="新細明體" w:cs="Times New Roman"/>
        </w:rPr>
        <w:t>或</w:t>
      </w:r>
      <w:r w:rsidR="006E0478" w:rsidRPr="00B8114C">
        <w:rPr>
          <w:rFonts w:ascii="Times New Roman" w:eastAsia="新細明體" w:hAnsi="新細明體" w:cs="Times New Roman"/>
        </w:rPr>
        <w:t>廢止</w:t>
      </w:r>
      <w:r w:rsidRPr="00B8114C">
        <w:rPr>
          <w:rFonts w:ascii="Times New Roman" w:eastAsia="新細明體" w:hAnsi="新細明體" w:cs="Times New Roman"/>
        </w:rPr>
        <w:t>通知之</w:t>
      </w:r>
      <w:r w:rsidR="00FF63A7" w:rsidRPr="00B8114C">
        <w:rPr>
          <w:rFonts w:ascii="Times New Roman" w:eastAsia="新細明體" w:hAnsi="新細明體" w:cs="Times New Roman"/>
        </w:rPr>
        <w:t>船主</w:t>
      </w:r>
      <w:r w:rsidRPr="00B8114C">
        <w:rPr>
          <w:rFonts w:ascii="Times New Roman" w:eastAsia="新細明體" w:hAnsi="新細明體" w:cs="Times New Roman"/>
        </w:rPr>
        <w:t>或船長</w:t>
      </w:r>
      <w:r w:rsidR="006F6098" w:rsidRPr="00B8114C">
        <w:rPr>
          <w:rFonts w:ascii="Times New Roman" w:eastAsia="新細明體" w:hAnsi="新細明體" w:cs="Times New Roman"/>
        </w:rPr>
        <w:t>，</w:t>
      </w:r>
      <w:r w:rsidRPr="00B8114C">
        <w:rPr>
          <w:rFonts w:ascii="Times New Roman" w:eastAsia="新細明體" w:hAnsi="新細明體" w:cs="Times New Roman"/>
        </w:rPr>
        <w:t>應立即將安全證書繳</w:t>
      </w:r>
      <w:r w:rsidR="006E0478" w:rsidRPr="00B8114C">
        <w:rPr>
          <w:rFonts w:ascii="Times New Roman" w:eastAsia="新細明體" w:hAnsi="新細明體" w:cs="Times New Roman"/>
        </w:rPr>
        <w:t>還</w:t>
      </w:r>
      <w:r w:rsidRPr="00B8114C">
        <w:rPr>
          <w:rFonts w:ascii="Times New Roman" w:eastAsia="新細明體" w:hAnsi="新細明體" w:cs="Times New Roman"/>
        </w:rPr>
        <w:t>首席</w:t>
      </w:r>
      <w:proofErr w:type="gramStart"/>
      <w:r w:rsidRPr="00B8114C">
        <w:rPr>
          <w:rFonts w:ascii="Times New Roman" w:eastAsia="新細明體" w:hAnsi="新細明體" w:cs="Times New Roman"/>
        </w:rPr>
        <w:t>驗船師</w:t>
      </w:r>
      <w:proofErr w:type="gramEnd"/>
      <w:r w:rsidRPr="00B8114C">
        <w:rPr>
          <w:rFonts w:ascii="Times New Roman" w:eastAsia="新細明體" w:hAnsi="新細明體" w:cs="Times New Roman"/>
        </w:rPr>
        <w:t>。</w:t>
      </w:r>
    </w:p>
    <w:p w:rsidR="00000000" w:rsidRPr="00B8114C" w:rsidRDefault="006512C2" w:rsidP="00EF4DBC">
      <w:pPr>
        <w:numPr>
          <w:ilvl w:val="1"/>
          <w:numId w:val="16"/>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核發新證書或取消</w:t>
      </w:r>
      <w:r w:rsidR="006E0478" w:rsidRPr="00B8114C">
        <w:rPr>
          <w:rFonts w:ascii="Times New Roman" w:eastAsia="新細明體" w:hAnsi="新細明體" w:cs="Times New Roman"/>
        </w:rPr>
        <w:t>收回</w:t>
      </w:r>
      <w:r w:rsidRPr="00B8114C">
        <w:rPr>
          <w:rFonts w:ascii="Times New Roman" w:eastAsia="新細明體" w:hAnsi="新細明體" w:cs="Times New Roman"/>
        </w:rPr>
        <w:t>之前，首席驗</w:t>
      </w:r>
      <w:proofErr w:type="gramStart"/>
      <w:r w:rsidRPr="00B8114C">
        <w:rPr>
          <w:rFonts w:ascii="Times New Roman" w:eastAsia="新細明體" w:hAnsi="新細明體" w:cs="Times New Roman"/>
        </w:rPr>
        <w:t>船師得</w:t>
      </w:r>
      <w:proofErr w:type="gramEnd"/>
      <w:r w:rsidRPr="00B8114C">
        <w:rPr>
          <w:rFonts w:ascii="Times New Roman" w:eastAsia="新細明體" w:hAnsi="新細明體" w:cs="Times New Roman"/>
        </w:rPr>
        <w:t>重新檢驗船隻。</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20"/>
          <w:szCs w:val="20"/>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65.</w:t>
      </w:r>
      <w:proofErr w:type="gramEnd"/>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交叉參考資料</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關於總統及行政機關的法律條文，請參閱本法典第</w:t>
      </w:r>
      <w:r w:rsidRPr="00B8114C">
        <w:rPr>
          <w:rFonts w:ascii="Times New Roman" w:eastAsia="新細明體" w:hAnsi="Times New Roman" w:cs="Times New Roman"/>
          <w:sz w:val="19"/>
          <w:szCs w:val="19"/>
        </w:rPr>
        <w:t>2</w:t>
      </w:r>
      <w:r w:rsidRPr="00B8114C">
        <w:rPr>
          <w:rFonts w:ascii="Times New Roman" w:eastAsia="新細明體" w:hAnsi="新細明體" w:cs="Times New Roman"/>
          <w:sz w:val="19"/>
          <w:szCs w:val="19"/>
        </w:rPr>
        <w:t>篇。</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B92053" w:rsidRPr="00B8114C" w:rsidRDefault="006512C2" w:rsidP="00EF4DBC">
      <w:pPr>
        <w:pStyle w:val="1"/>
        <w:overflowPunct w:val="0"/>
        <w:autoSpaceDE/>
        <w:autoSpaceDN/>
        <w:spacing w:beforeLines="100" w:afterLines="100"/>
        <w:ind w:left="0"/>
        <w:jc w:val="both"/>
        <w:rPr>
          <w:b w:val="0"/>
          <w:bCs w:val="0"/>
        </w:rPr>
      </w:pPr>
      <w:r w:rsidRPr="00B8114C">
        <w:rPr>
          <w:u w:val="single"/>
        </w:rPr>
        <w:lastRenderedPageBreak/>
        <w:t>§ 411.</w:t>
      </w:r>
      <w:r w:rsidRPr="00B8114C">
        <w:rPr>
          <w:rFonts w:hAnsi="新細明體"/>
          <w:u w:val="single"/>
        </w:rPr>
        <w:t>船隻狀況改變。</w:t>
      </w:r>
    </w:p>
    <w:p w:rsidR="00B92053" w:rsidRPr="00B8114C" w:rsidRDefault="006512C2" w:rsidP="00EF4DBC">
      <w:pPr>
        <w:overflowPunct w:val="0"/>
        <w:adjustRightInd w:val="0"/>
        <w:spacing w:beforeLines="100" w:afterLines="100"/>
        <w:ind w:firstLine="482"/>
        <w:jc w:val="both"/>
        <w:rPr>
          <w:rFonts w:ascii="Times New Roman" w:eastAsia="新細明體" w:hAnsi="Times New Roman" w:cs="Times New Roman"/>
        </w:rPr>
      </w:pPr>
      <w:r w:rsidRPr="00B8114C">
        <w:rPr>
          <w:rFonts w:ascii="Times New Roman" w:eastAsia="新細明體" w:hAnsi="新細明體" w:cs="Times New Roman"/>
        </w:rPr>
        <w:t>若</w:t>
      </w:r>
      <w:r w:rsidR="00FF63A7" w:rsidRPr="00B8114C">
        <w:rPr>
          <w:rFonts w:ascii="Times New Roman" w:eastAsia="新細明體" w:hAnsi="新細明體" w:cs="Times New Roman"/>
        </w:rPr>
        <w:t>登記</w:t>
      </w:r>
      <w:r w:rsidRPr="00B8114C">
        <w:rPr>
          <w:rFonts w:ascii="Times New Roman" w:eastAsia="新細明體" w:hAnsi="新細明體" w:cs="Times New Roman"/>
        </w:rPr>
        <w:t>船隻之船殼或</w:t>
      </w:r>
      <w:r w:rsidR="00177CD6" w:rsidRPr="00B8114C">
        <w:rPr>
          <w:rFonts w:ascii="Times New Roman" w:eastAsia="新細明體" w:hAnsi="新細明體" w:cs="Times New Roman"/>
        </w:rPr>
        <w:t>上層結構</w:t>
      </w:r>
      <w:r w:rsidRPr="00B8114C">
        <w:rPr>
          <w:rFonts w:ascii="Times New Roman" w:eastAsia="新細明體" w:hAnsi="新細明體" w:cs="Times New Roman"/>
        </w:rPr>
        <w:t>經重大修改，或</w:t>
      </w:r>
      <w:r w:rsidR="00FF63A7" w:rsidRPr="00B8114C">
        <w:rPr>
          <w:rFonts w:ascii="Times New Roman" w:eastAsia="新細明體" w:hAnsi="新細明體" w:cs="Times New Roman"/>
        </w:rPr>
        <w:t>登記</w:t>
      </w:r>
      <w:r w:rsidRPr="00B8114C">
        <w:rPr>
          <w:rFonts w:ascii="Times New Roman" w:eastAsia="新細明體" w:hAnsi="新細明體" w:cs="Times New Roman"/>
        </w:rPr>
        <w:t>船隻之作業或</w:t>
      </w:r>
      <w:proofErr w:type="gramStart"/>
      <w:r w:rsidRPr="00B8114C">
        <w:rPr>
          <w:rFonts w:ascii="Times New Roman" w:eastAsia="新細明體" w:hAnsi="新細明體" w:cs="Times New Roman"/>
        </w:rPr>
        <w:t>安全性因其</w:t>
      </w:r>
      <w:proofErr w:type="gramEnd"/>
      <w:r w:rsidRPr="00B8114C">
        <w:rPr>
          <w:rFonts w:ascii="Times New Roman" w:eastAsia="新細明體" w:hAnsi="新細明體" w:cs="Times New Roman"/>
        </w:rPr>
        <w:t>狀況改變而減損，則</w:t>
      </w:r>
      <w:r w:rsidR="00FF63A7" w:rsidRPr="00B8114C">
        <w:rPr>
          <w:rFonts w:ascii="Times New Roman" w:eastAsia="新細明體" w:hAnsi="新細明體" w:cs="Times New Roman"/>
        </w:rPr>
        <w:t>船主</w:t>
      </w:r>
      <w:r w:rsidRPr="00B8114C">
        <w:rPr>
          <w:rFonts w:ascii="Times New Roman" w:eastAsia="新細明體" w:hAnsi="新細明體" w:cs="Times New Roman"/>
        </w:rPr>
        <w:t>或船長應於七天內通知首席</w:t>
      </w:r>
      <w:proofErr w:type="gramStart"/>
      <w:r w:rsidRPr="00B8114C">
        <w:rPr>
          <w:rFonts w:ascii="Times New Roman" w:eastAsia="新細明體" w:hAnsi="新細明體" w:cs="Times New Roman"/>
        </w:rPr>
        <w:t>驗船師</w:t>
      </w:r>
      <w:proofErr w:type="gramEnd"/>
      <w:r w:rsidRPr="00B8114C">
        <w:rPr>
          <w:rFonts w:ascii="Times New Roman" w:eastAsia="新細明體" w:hAnsi="新細明體" w:cs="Times New Roman"/>
        </w:rPr>
        <w:t>。</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66.</w:t>
      </w:r>
      <w:proofErr w:type="gramEnd"/>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412.</w:t>
      </w:r>
      <w:r w:rsidRPr="00B8114C">
        <w:rPr>
          <w:rFonts w:hAnsi="新細明體"/>
          <w:u w:val="single"/>
        </w:rPr>
        <w:t>攜帶特定安全設備之要求。</w:t>
      </w:r>
    </w:p>
    <w:p w:rsidR="00000000" w:rsidRPr="00B8114C" w:rsidRDefault="006512C2" w:rsidP="00EF4DBC">
      <w:pPr>
        <w:numPr>
          <w:ilvl w:val="2"/>
          <w:numId w:val="16"/>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所有船隻及小艇應依相關規定，配置並攜帶狀況良好且可使用之所有安全設備。</w:t>
      </w:r>
    </w:p>
    <w:p w:rsidR="00B92053" w:rsidRPr="00B8114C" w:rsidRDefault="006512C2" w:rsidP="00EF4DBC">
      <w:pPr>
        <w:numPr>
          <w:ilvl w:val="2"/>
          <w:numId w:val="16"/>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駕駛船隻出海</w:t>
      </w:r>
      <w:r w:rsidR="003B0BA5" w:rsidRPr="00B8114C">
        <w:rPr>
          <w:rFonts w:ascii="Times New Roman" w:eastAsia="新細明體" w:hAnsi="新細明體" w:cs="Times New Roman"/>
        </w:rPr>
        <w:t>惟</w:t>
      </w:r>
      <w:r w:rsidRPr="00B8114C">
        <w:rPr>
          <w:rFonts w:ascii="Times New Roman" w:eastAsia="新細明體" w:hAnsi="新細明體" w:cs="Times New Roman"/>
        </w:rPr>
        <w:t>未依規定攜帶狀況良好且可使用之所有安全設備者，即屬</w:t>
      </w:r>
      <w:r w:rsidR="003B0BA5" w:rsidRPr="00B8114C">
        <w:rPr>
          <w:rFonts w:ascii="Times New Roman" w:eastAsia="新細明體" w:hAnsi="新細明體" w:cs="Times New Roman"/>
        </w:rPr>
        <w:t>國家罪行</w:t>
      </w:r>
      <w:r w:rsidRPr="00B8114C">
        <w:rPr>
          <w:rFonts w:ascii="Times New Roman" w:eastAsia="新細明體" w:hAnsi="新細明體" w:cs="Times New Roman"/>
        </w:rPr>
        <w:t>，</w:t>
      </w:r>
      <w:r w:rsidR="00B92053" w:rsidRPr="00B8114C">
        <w:rPr>
          <w:rFonts w:ascii="Times New Roman" w:eastAsia="新細明體" w:hAnsi="新細明體" w:cs="Times New Roman"/>
        </w:rPr>
        <w:t>可處</w:t>
      </w:r>
      <w:r w:rsidR="00B92053" w:rsidRPr="00B8114C">
        <w:rPr>
          <w:rFonts w:ascii="Times New Roman" w:eastAsia="新細明體" w:hAnsi="Times New Roman" w:cs="Times New Roman"/>
        </w:rPr>
        <w:t>100,000</w:t>
      </w:r>
      <w:r w:rsidR="00B92053" w:rsidRPr="00B8114C">
        <w:rPr>
          <w:rFonts w:ascii="Times New Roman" w:eastAsia="新細明體" w:hAnsi="新細明體" w:cs="Times New Roman"/>
        </w:rPr>
        <w:t>美元以下罰款</w:t>
      </w:r>
      <w:r w:rsidRPr="00B8114C">
        <w:rPr>
          <w:rFonts w:ascii="Times New Roman" w:eastAsia="新細明體" w:hAnsi="新細明體" w:cs="Times New Roman"/>
        </w:rPr>
        <w:t>或一年以下有期徒刑，或</w:t>
      </w:r>
      <w:proofErr w:type="gramStart"/>
      <w:r w:rsidRPr="00B8114C">
        <w:rPr>
          <w:rFonts w:ascii="Times New Roman" w:eastAsia="新細明體" w:hAnsi="新細明體" w:cs="Times New Roman"/>
        </w:rPr>
        <w:t>兩者俱罰</w:t>
      </w:r>
      <w:proofErr w:type="gramEnd"/>
      <w:r w:rsidRPr="00B8114C">
        <w:rPr>
          <w:rFonts w:ascii="Times New Roman" w:eastAsia="新細明體" w:hAnsi="新細明體" w:cs="Times New Roman"/>
        </w:rPr>
        <w:t>。</w:t>
      </w:r>
    </w:p>
    <w:p w:rsidR="00B92053" w:rsidRPr="00B8114C" w:rsidRDefault="006512C2" w:rsidP="00EF4DBC">
      <w:pPr>
        <w:numPr>
          <w:ilvl w:val="2"/>
          <w:numId w:val="16"/>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駕駛小艇出海</w:t>
      </w:r>
      <w:r w:rsidR="003B0BA5" w:rsidRPr="00B8114C">
        <w:rPr>
          <w:rFonts w:ascii="Times New Roman" w:eastAsia="新細明體" w:hAnsi="新細明體" w:cs="Times New Roman"/>
        </w:rPr>
        <w:t>惟</w:t>
      </w:r>
      <w:r w:rsidRPr="00B8114C">
        <w:rPr>
          <w:rFonts w:ascii="Times New Roman" w:eastAsia="新細明體" w:hAnsi="新細明體" w:cs="Times New Roman"/>
        </w:rPr>
        <w:t>未依規定攜帶狀況良好且可使用之所有安全設備者，即屬</w:t>
      </w:r>
      <w:r w:rsidR="003B0BA5" w:rsidRPr="00B8114C">
        <w:rPr>
          <w:rFonts w:ascii="Times New Roman" w:eastAsia="新細明體" w:hAnsi="新細明體" w:cs="Times New Roman"/>
        </w:rPr>
        <w:t>國家罪行</w:t>
      </w:r>
      <w:r w:rsidRPr="00B8114C">
        <w:rPr>
          <w:rFonts w:ascii="Times New Roman" w:eastAsia="新細明體" w:hAnsi="新細明體" w:cs="Times New Roman"/>
        </w:rPr>
        <w:t>，可</w:t>
      </w:r>
      <w:r w:rsidR="00B92053" w:rsidRPr="00B8114C">
        <w:rPr>
          <w:rFonts w:ascii="Times New Roman" w:eastAsia="新細明體" w:hAnsi="新細明體" w:cs="Times New Roman"/>
        </w:rPr>
        <w:t>處</w:t>
      </w:r>
      <w:r w:rsidR="00B92053" w:rsidRPr="00B8114C">
        <w:rPr>
          <w:rFonts w:ascii="Times New Roman" w:eastAsia="新細明體" w:hAnsi="Times New Roman" w:cs="Times New Roman"/>
        </w:rPr>
        <w:t>10,000</w:t>
      </w:r>
      <w:r w:rsidR="00B92053" w:rsidRPr="00B8114C">
        <w:rPr>
          <w:rFonts w:ascii="Times New Roman" w:eastAsia="新細明體" w:hAnsi="新細明體" w:cs="Times New Roman"/>
        </w:rPr>
        <w:t>美元以下罰款</w:t>
      </w:r>
      <w:r w:rsidRPr="00B8114C">
        <w:rPr>
          <w:rFonts w:ascii="Times New Roman" w:eastAsia="新細明體" w:hAnsi="新細明體" w:cs="Times New Roman"/>
        </w:rPr>
        <w:t>或一年以下有期徒刑，或</w:t>
      </w:r>
      <w:proofErr w:type="gramStart"/>
      <w:r w:rsidRPr="00B8114C">
        <w:rPr>
          <w:rFonts w:ascii="Times New Roman" w:eastAsia="新細明體" w:hAnsi="新細明體" w:cs="Times New Roman"/>
        </w:rPr>
        <w:t>兩者俱罰</w:t>
      </w:r>
      <w:proofErr w:type="gramEnd"/>
      <w:r w:rsidRPr="00B8114C">
        <w:rPr>
          <w:rFonts w:ascii="Times New Roman" w:eastAsia="新細明體" w:hAnsi="新細明體" w:cs="Times New Roman"/>
        </w:rPr>
        <w:t>。</w:t>
      </w:r>
    </w:p>
    <w:p w:rsidR="002C7646" w:rsidRPr="00B8114C" w:rsidRDefault="002C7646"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67.</w:t>
      </w:r>
      <w:proofErr w:type="gramEnd"/>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sz w:val="19"/>
          <w:szCs w:val="19"/>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交叉參考資料</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關於總統及行政機關的法律條文，請參閱本法典第</w:t>
      </w:r>
      <w:r w:rsidRPr="00B8114C">
        <w:rPr>
          <w:rFonts w:ascii="Times New Roman" w:eastAsia="新細明體" w:hAnsi="Times New Roman" w:cs="Times New Roman"/>
          <w:sz w:val="19"/>
          <w:szCs w:val="19"/>
        </w:rPr>
        <w:t>2</w:t>
      </w:r>
      <w:r w:rsidRPr="00B8114C">
        <w:rPr>
          <w:rFonts w:ascii="Times New Roman" w:eastAsia="新細明體" w:hAnsi="新細明體" w:cs="Times New Roman"/>
          <w:sz w:val="19"/>
          <w:szCs w:val="19"/>
        </w:rPr>
        <w:t>篇。關於領土、經濟海域及</w:t>
      </w:r>
      <w:r w:rsidR="00E901ED" w:rsidRPr="00B8114C">
        <w:rPr>
          <w:rFonts w:ascii="Times New Roman" w:eastAsia="新細明體" w:hAnsi="新細明體" w:cs="Times New Roman"/>
          <w:sz w:val="19"/>
          <w:szCs w:val="19"/>
        </w:rPr>
        <w:t>進港港口</w:t>
      </w:r>
      <w:r w:rsidRPr="00B8114C">
        <w:rPr>
          <w:rFonts w:ascii="Times New Roman" w:eastAsia="新細明體" w:hAnsi="新細明體" w:cs="Times New Roman"/>
          <w:sz w:val="19"/>
          <w:szCs w:val="19"/>
        </w:rPr>
        <w:t>的法律條文，請參閱本法典第</w:t>
      </w:r>
      <w:r w:rsidRPr="00B8114C">
        <w:rPr>
          <w:rFonts w:ascii="Times New Roman" w:eastAsia="新細明體" w:hAnsi="Times New Roman" w:cs="Times New Roman"/>
          <w:sz w:val="19"/>
          <w:szCs w:val="19"/>
        </w:rPr>
        <w:t>18</w:t>
      </w:r>
      <w:r w:rsidRPr="00B8114C">
        <w:rPr>
          <w:rFonts w:ascii="Times New Roman" w:eastAsia="新細明體" w:hAnsi="新細明體" w:cs="Times New Roman"/>
          <w:sz w:val="19"/>
          <w:szCs w:val="19"/>
        </w:rPr>
        <w:t>篇。</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413.</w:t>
      </w:r>
      <w:r w:rsidR="00177CD6" w:rsidRPr="00B8114C">
        <w:rPr>
          <w:rFonts w:hAnsi="新細明體"/>
          <w:u w:val="single"/>
        </w:rPr>
        <w:t>具</w:t>
      </w:r>
      <w:r w:rsidRPr="00B8114C">
        <w:rPr>
          <w:rFonts w:hAnsi="新細明體"/>
          <w:u w:val="single"/>
        </w:rPr>
        <w:t>同等</w:t>
      </w:r>
      <w:r w:rsidR="00177CD6" w:rsidRPr="00B8114C">
        <w:rPr>
          <w:rFonts w:hAnsi="新細明體"/>
          <w:u w:val="single"/>
        </w:rPr>
        <w:t>效果之</w:t>
      </w:r>
      <w:r w:rsidRPr="00B8114C">
        <w:rPr>
          <w:rFonts w:hAnsi="新細明體"/>
          <w:u w:val="single"/>
        </w:rPr>
        <w:t>設備。</w:t>
      </w:r>
    </w:p>
    <w:p w:rsidR="00B92053" w:rsidRPr="00B8114C" w:rsidRDefault="006512C2" w:rsidP="00EF4DBC">
      <w:pPr>
        <w:overflowPunct w:val="0"/>
        <w:adjustRightInd w:val="0"/>
        <w:spacing w:beforeLines="100" w:afterLines="100"/>
        <w:jc w:val="both"/>
        <w:rPr>
          <w:rFonts w:ascii="Times New Roman" w:eastAsia="新細明體" w:hAnsi="Times New Roman" w:cs="Times New Roman"/>
        </w:rPr>
      </w:pPr>
      <w:r w:rsidRPr="00B8114C">
        <w:rPr>
          <w:rFonts w:ascii="Times New Roman" w:eastAsia="新細明體" w:hAnsi="新細明體" w:cs="Times New Roman"/>
        </w:rPr>
        <w:t>若首席</w:t>
      </w:r>
      <w:proofErr w:type="gramStart"/>
      <w:r w:rsidRPr="00B8114C">
        <w:rPr>
          <w:rFonts w:ascii="Times New Roman" w:eastAsia="新細明體" w:hAnsi="新細明體" w:cs="Times New Roman"/>
        </w:rPr>
        <w:t>驗船師認為</w:t>
      </w:r>
      <w:proofErr w:type="gramEnd"/>
      <w:r w:rsidRPr="00B8114C">
        <w:rPr>
          <w:rFonts w:ascii="Times New Roman" w:eastAsia="新細明體" w:hAnsi="新細明體" w:cs="Times New Roman"/>
        </w:rPr>
        <w:t>至少與相關規定</w:t>
      </w:r>
      <w:r w:rsidR="003B0BA5" w:rsidRPr="00B8114C">
        <w:rPr>
          <w:rFonts w:ascii="Times New Roman" w:eastAsia="新細明體" w:hAnsi="新細明體" w:cs="Times New Roman"/>
        </w:rPr>
        <w:t>所</w:t>
      </w:r>
      <w:r w:rsidRPr="00B8114C">
        <w:rPr>
          <w:rFonts w:ascii="Times New Roman" w:eastAsia="新細明體" w:hAnsi="新細明體" w:cs="Times New Roman"/>
        </w:rPr>
        <w:t>要求者有相同效果，則</w:t>
      </w:r>
      <w:r w:rsidR="00B92053" w:rsidRPr="00B8114C">
        <w:rPr>
          <w:rFonts w:ascii="Times New Roman" w:eastAsia="新細明體" w:hAnsi="新細明體" w:cs="Times New Roman"/>
        </w:rPr>
        <w:t>得</w:t>
      </w:r>
      <w:r w:rsidRPr="00B8114C">
        <w:rPr>
          <w:rFonts w:ascii="Times New Roman" w:eastAsia="新細明體" w:hAnsi="新細明體" w:cs="Times New Roman"/>
        </w:rPr>
        <w:t>允許安裝或</w:t>
      </w:r>
      <w:r w:rsidR="003B0BA5" w:rsidRPr="00B8114C">
        <w:rPr>
          <w:rFonts w:ascii="Times New Roman" w:eastAsia="新細明體" w:hAnsi="新細明體" w:cs="Times New Roman"/>
        </w:rPr>
        <w:t>攜帶</w:t>
      </w:r>
      <w:r w:rsidRPr="00B8114C">
        <w:rPr>
          <w:rFonts w:ascii="Times New Roman" w:eastAsia="新細明體" w:hAnsi="新細明體" w:cs="Times New Roman"/>
        </w:rPr>
        <w:t>任何裝</w:t>
      </w:r>
      <w:r w:rsidR="003B0BA5" w:rsidRPr="00B8114C">
        <w:rPr>
          <w:rFonts w:ascii="Times New Roman" w:eastAsia="新細明體" w:hAnsi="新細明體" w:cs="Times New Roman"/>
        </w:rPr>
        <w:t>配</w:t>
      </w:r>
      <w:r w:rsidRPr="00B8114C">
        <w:rPr>
          <w:rFonts w:ascii="Times New Roman" w:eastAsia="新細明體" w:hAnsi="新細明體" w:cs="Times New Roman"/>
        </w:rPr>
        <w:t>、材料、用具或儀器，或</w:t>
      </w:r>
      <w:r w:rsidR="003B0BA5" w:rsidRPr="00B8114C">
        <w:rPr>
          <w:rFonts w:ascii="Times New Roman" w:eastAsia="新細明體" w:hAnsi="新細明體" w:cs="Times New Roman"/>
        </w:rPr>
        <w:t>採取</w:t>
      </w:r>
      <w:r w:rsidR="00B92053" w:rsidRPr="00B8114C">
        <w:rPr>
          <w:rFonts w:ascii="Times New Roman" w:eastAsia="新細明體" w:hAnsi="新細明體" w:cs="Times New Roman"/>
        </w:rPr>
        <w:t>任何其他</w:t>
      </w:r>
      <w:r w:rsidR="003B0BA5" w:rsidRPr="00B8114C">
        <w:rPr>
          <w:rFonts w:ascii="Times New Roman" w:eastAsia="新細明體" w:hAnsi="新細明體" w:cs="Times New Roman"/>
        </w:rPr>
        <w:t>措施</w:t>
      </w:r>
      <w:r w:rsidRPr="00B8114C">
        <w:rPr>
          <w:rFonts w:ascii="Times New Roman" w:eastAsia="新細明體" w:hAnsi="新細明體" w:cs="Times New Roman"/>
        </w:rPr>
        <w:t>。</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68.</w:t>
      </w:r>
      <w:proofErr w:type="gramEnd"/>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20"/>
          <w:szCs w:val="20"/>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414.</w:t>
      </w:r>
      <w:r w:rsidRPr="00B8114C">
        <w:rPr>
          <w:rFonts w:hAnsi="新細明體"/>
          <w:u w:val="single"/>
        </w:rPr>
        <w:t>船隻人員</w:t>
      </w:r>
      <w:r w:rsidR="00177CD6" w:rsidRPr="00B8114C">
        <w:rPr>
          <w:rFonts w:hAnsi="新細明體"/>
          <w:u w:val="single"/>
        </w:rPr>
        <w:t>配置</w:t>
      </w:r>
      <w:r w:rsidRPr="00B8114C">
        <w:rPr>
          <w:rFonts w:hAnsi="新細明體"/>
          <w:u w:val="single"/>
        </w:rPr>
        <w:t>。</w:t>
      </w:r>
    </w:p>
    <w:p w:rsidR="00B92053" w:rsidRPr="00B8114C" w:rsidRDefault="006C1940" w:rsidP="00B8114C">
      <w:pPr>
        <w:numPr>
          <w:ilvl w:val="0"/>
          <w:numId w:val="15"/>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海上船隻應至少搭載規定所要求依船隻尺寸與類型之合格海員人數。</w:t>
      </w:r>
    </w:p>
    <w:p w:rsidR="00000000" w:rsidRPr="00B8114C" w:rsidRDefault="006512C2" w:rsidP="00EF4DBC">
      <w:pPr>
        <w:numPr>
          <w:ilvl w:val="0"/>
          <w:numId w:val="15"/>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未</w:t>
      </w:r>
      <w:r w:rsidR="00750EC7" w:rsidRPr="00B8114C">
        <w:rPr>
          <w:rFonts w:ascii="Times New Roman" w:eastAsia="新細明體" w:hAnsi="新細明體" w:cs="Times New Roman"/>
        </w:rPr>
        <w:t>搭載</w:t>
      </w:r>
      <w:r w:rsidRPr="00B8114C">
        <w:rPr>
          <w:rFonts w:ascii="Times New Roman" w:eastAsia="新細明體" w:hAnsi="新細明體" w:cs="Times New Roman"/>
        </w:rPr>
        <w:t>規定</w:t>
      </w:r>
      <w:r w:rsidR="006C1940" w:rsidRPr="00B8114C">
        <w:rPr>
          <w:rFonts w:ascii="Times New Roman" w:eastAsia="新細明體" w:hAnsi="新細明體" w:cs="Times New Roman"/>
        </w:rPr>
        <w:t>所要求</w:t>
      </w:r>
      <w:r w:rsidRPr="00B8114C">
        <w:rPr>
          <w:rFonts w:ascii="Times New Roman" w:eastAsia="新細明體" w:hAnsi="新細明體" w:cs="Times New Roman"/>
        </w:rPr>
        <w:t>數量</w:t>
      </w:r>
      <w:r w:rsidR="006C1940" w:rsidRPr="00B8114C">
        <w:rPr>
          <w:rFonts w:ascii="Times New Roman" w:eastAsia="新細明體" w:hAnsi="新細明體" w:cs="Times New Roman"/>
        </w:rPr>
        <w:t>之</w:t>
      </w:r>
      <w:r w:rsidRPr="00B8114C">
        <w:rPr>
          <w:rFonts w:ascii="Times New Roman" w:eastAsia="新細明體" w:hAnsi="新細明體" w:cs="Times New Roman"/>
        </w:rPr>
        <w:t>合格海員</w:t>
      </w:r>
      <w:r w:rsidR="006C1940" w:rsidRPr="00B8114C">
        <w:rPr>
          <w:rFonts w:ascii="Times New Roman" w:eastAsia="新細明體" w:hAnsi="新細明體" w:cs="Times New Roman"/>
        </w:rPr>
        <w:t>的</w:t>
      </w:r>
      <w:r w:rsidRPr="00B8114C">
        <w:rPr>
          <w:rFonts w:ascii="Times New Roman" w:eastAsia="新細明體" w:hAnsi="新細明體" w:cs="Times New Roman"/>
        </w:rPr>
        <w:t>海上船隻應視為不安全船隻。</w:t>
      </w:r>
    </w:p>
    <w:p w:rsidR="00000000" w:rsidRPr="00B8114C" w:rsidRDefault="006512C2" w:rsidP="00EF4DBC">
      <w:pPr>
        <w:numPr>
          <w:ilvl w:val="0"/>
          <w:numId w:val="15"/>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船隻如未</w:t>
      </w:r>
      <w:r w:rsidR="00750EC7" w:rsidRPr="00B8114C">
        <w:rPr>
          <w:rFonts w:ascii="Times New Roman" w:eastAsia="新細明體" w:hAnsi="新細明體" w:cs="Times New Roman"/>
        </w:rPr>
        <w:t>有</w:t>
      </w:r>
      <w:r w:rsidRPr="00B8114C">
        <w:rPr>
          <w:rFonts w:ascii="Times New Roman" w:eastAsia="新細明體" w:hAnsi="新細明體" w:cs="Times New Roman"/>
        </w:rPr>
        <w:t>規定之最低</w:t>
      </w:r>
      <w:r w:rsidR="00750EC7" w:rsidRPr="00B8114C">
        <w:rPr>
          <w:rFonts w:ascii="Times New Roman" w:eastAsia="新細明體" w:hAnsi="新細明體" w:cs="Times New Roman"/>
        </w:rPr>
        <w:t>之</w:t>
      </w:r>
      <w:r w:rsidR="00B92053" w:rsidRPr="00B8114C">
        <w:rPr>
          <w:rFonts w:ascii="Times New Roman" w:eastAsia="新細明體" w:hAnsi="新細明體" w:cs="Times New Roman"/>
        </w:rPr>
        <w:t>合格</w:t>
      </w:r>
      <w:r w:rsidRPr="00B8114C">
        <w:rPr>
          <w:rFonts w:ascii="Times New Roman" w:eastAsia="新細明體" w:hAnsi="新細明體" w:cs="Times New Roman"/>
        </w:rPr>
        <w:t>海員</w:t>
      </w:r>
      <w:r w:rsidR="00750EC7" w:rsidRPr="00B8114C">
        <w:rPr>
          <w:rFonts w:ascii="Times New Roman" w:eastAsia="新細明體" w:hAnsi="新細明體" w:cs="Times New Roman"/>
        </w:rPr>
        <w:t>人數</w:t>
      </w:r>
      <w:r w:rsidRPr="00B8114C">
        <w:rPr>
          <w:rFonts w:ascii="Times New Roman" w:eastAsia="新細明體" w:hAnsi="新細明體" w:cs="Times New Roman"/>
        </w:rPr>
        <w:t>，不</w:t>
      </w:r>
      <w:r w:rsidR="006C1940" w:rsidRPr="00B8114C">
        <w:rPr>
          <w:rFonts w:ascii="Times New Roman" w:eastAsia="新細明體" w:hAnsi="新細明體" w:cs="Times New Roman"/>
        </w:rPr>
        <w:t>應</w:t>
      </w:r>
      <w:r w:rsidRPr="00B8114C">
        <w:rPr>
          <w:rFonts w:ascii="Times New Roman" w:eastAsia="新細明體" w:hAnsi="新細明體" w:cs="Times New Roman"/>
        </w:rPr>
        <w:t>出海。</w:t>
      </w:r>
    </w:p>
    <w:p w:rsidR="00000000" w:rsidRPr="00B8114C" w:rsidRDefault="006512C2" w:rsidP="00EF4DBC">
      <w:pPr>
        <w:numPr>
          <w:ilvl w:val="0"/>
          <w:numId w:val="15"/>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若船隻未</w:t>
      </w:r>
      <w:r w:rsidR="00750EC7" w:rsidRPr="00B8114C">
        <w:rPr>
          <w:rFonts w:ascii="Times New Roman" w:eastAsia="新細明體" w:hAnsi="新細明體" w:cs="Times New Roman"/>
        </w:rPr>
        <w:t>有</w:t>
      </w:r>
      <w:r w:rsidRPr="00B8114C">
        <w:rPr>
          <w:rFonts w:ascii="Times New Roman" w:eastAsia="新細明體" w:hAnsi="新細明體" w:cs="Times New Roman"/>
        </w:rPr>
        <w:t>規定之最低</w:t>
      </w:r>
      <w:r w:rsidR="006C1940" w:rsidRPr="00B8114C">
        <w:rPr>
          <w:rFonts w:ascii="Times New Roman" w:eastAsia="新細明體" w:hAnsi="新細明體" w:cs="Times New Roman"/>
        </w:rPr>
        <w:t>之</w:t>
      </w:r>
      <w:r w:rsidR="00B92053" w:rsidRPr="00B8114C">
        <w:rPr>
          <w:rFonts w:ascii="Times New Roman" w:eastAsia="新細明體" w:hAnsi="新細明體" w:cs="Times New Roman"/>
        </w:rPr>
        <w:t>合格</w:t>
      </w:r>
      <w:r w:rsidRPr="00B8114C">
        <w:rPr>
          <w:rFonts w:ascii="Times New Roman" w:eastAsia="新細明體" w:hAnsi="新細明體" w:cs="Times New Roman"/>
        </w:rPr>
        <w:t>海員</w:t>
      </w:r>
      <w:r w:rsidR="006C1940" w:rsidRPr="00B8114C">
        <w:rPr>
          <w:rFonts w:ascii="Times New Roman" w:eastAsia="新細明體" w:hAnsi="新細明體" w:cs="Times New Roman"/>
        </w:rPr>
        <w:t>人數即</w:t>
      </w:r>
      <w:r w:rsidRPr="00B8114C">
        <w:rPr>
          <w:rFonts w:ascii="Times New Roman" w:eastAsia="新細明體" w:hAnsi="新細明體" w:cs="Times New Roman"/>
        </w:rPr>
        <w:t>出海，其</w:t>
      </w:r>
      <w:r w:rsidR="00FF63A7" w:rsidRPr="00B8114C">
        <w:rPr>
          <w:rFonts w:ascii="Times New Roman" w:eastAsia="新細明體" w:hAnsi="新細明體" w:cs="Times New Roman"/>
        </w:rPr>
        <w:t>船主</w:t>
      </w:r>
      <w:r w:rsidRPr="00B8114C">
        <w:rPr>
          <w:rFonts w:ascii="Times New Roman" w:eastAsia="新細明體" w:hAnsi="新細明體" w:cs="Times New Roman"/>
        </w:rPr>
        <w:t>及船長即構成</w:t>
      </w:r>
      <w:r w:rsidR="003B0BA5" w:rsidRPr="00B8114C">
        <w:rPr>
          <w:rFonts w:ascii="Times New Roman" w:eastAsia="新細明體" w:hAnsi="新細明體" w:cs="Times New Roman"/>
        </w:rPr>
        <w:t>國家罪行</w:t>
      </w:r>
      <w:r w:rsidRPr="00B8114C">
        <w:rPr>
          <w:rFonts w:ascii="Times New Roman" w:eastAsia="新細明體" w:hAnsi="新細明體" w:cs="Times New Roman"/>
        </w:rPr>
        <w:t>，可處</w:t>
      </w:r>
      <w:r w:rsidR="00B92053" w:rsidRPr="00B8114C">
        <w:rPr>
          <w:rFonts w:ascii="Times New Roman" w:eastAsia="新細明體" w:hAnsi="Times New Roman" w:cs="Times New Roman"/>
        </w:rPr>
        <w:t>100,000</w:t>
      </w:r>
      <w:r w:rsidR="00B92053" w:rsidRPr="00B8114C">
        <w:rPr>
          <w:rFonts w:ascii="Times New Roman" w:eastAsia="新細明體" w:hAnsi="新細明體" w:cs="Times New Roman"/>
        </w:rPr>
        <w:t>美元以下罰款</w:t>
      </w:r>
      <w:r w:rsidRPr="00B8114C">
        <w:rPr>
          <w:rFonts w:ascii="Times New Roman" w:eastAsia="新細明體" w:hAnsi="新細明體" w:cs="Times New Roman"/>
        </w:rPr>
        <w:t>或一年以下有期徒刑，或</w:t>
      </w:r>
      <w:proofErr w:type="gramStart"/>
      <w:r w:rsidRPr="00B8114C">
        <w:rPr>
          <w:rFonts w:ascii="Times New Roman" w:eastAsia="新細明體" w:hAnsi="新細明體" w:cs="Times New Roman"/>
        </w:rPr>
        <w:t>兩者俱罰</w:t>
      </w:r>
      <w:proofErr w:type="gramEnd"/>
      <w:r w:rsidRPr="00B8114C">
        <w:rPr>
          <w:rFonts w:ascii="Times New Roman" w:eastAsia="新細明體" w:hAnsi="新細明體" w:cs="Times New Roman"/>
        </w:rPr>
        <w:t>。</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69.</w:t>
      </w:r>
      <w:proofErr w:type="gramEnd"/>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sz w:val="19"/>
          <w:szCs w:val="19"/>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交叉參考資料</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關於總統及行政機關的法律條文，請參閱本法典第</w:t>
      </w:r>
      <w:r w:rsidRPr="00B8114C">
        <w:rPr>
          <w:rFonts w:ascii="Times New Roman" w:eastAsia="新細明體" w:hAnsi="Times New Roman" w:cs="Times New Roman"/>
          <w:sz w:val="19"/>
          <w:szCs w:val="19"/>
        </w:rPr>
        <w:t>2</w:t>
      </w:r>
      <w:r w:rsidRPr="00B8114C">
        <w:rPr>
          <w:rFonts w:ascii="Times New Roman" w:eastAsia="新細明體" w:hAnsi="新細明體" w:cs="Times New Roman"/>
          <w:sz w:val="19"/>
          <w:szCs w:val="19"/>
        </w:rPr>
        <w:t>篇。</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415.</w:t>
      </w:r>
      <w:r w:rsidRPr="00B8114C">
        <w:rPr>
          <w:rFonts w:hAnsi="新細明體"/>
          <w:u w:val="single"/>
        </w:rPr>
        <w:t>船隻載有合格無線電人員。</w:t>
      </w:r>
    </w:p>
    <w:p w:rsidR="00000000" w:rsidRPr="00B8114C" w:rsidRDefault="006512C2" w:rsidP="00EF4DBC">
      <w:pPr>
        <w:numPr>
          <w:ilvl w:val="0"/>
          <w:numId w:val="14"/>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所有海上船隻應</w:t>
      </w:r>
      <w:r w:rsidR="00750EC7" w:rsidRPr="00B8114C">
        <w:rPr>
          <w:rFonts w:ascii="Times New Roman" w:eastAsia="新細明體" w:hAnsi="新細明體" w:cs="Times New Roman"/>
        </w:rPr>
        <w:t>搭載</w:t>
      </w:r>
      <w:r w:rsidRPr="00B8114C">
        <w:rPr>
          <w:rFonts w:ascii="Times New Roman" w:eastAsia="新細明體" w:hAnsi="新細明體" w:cs="Times New Roman"/>
        </w:rPr>
        <w:t>合格無線電人員。</w:t>
      </w:r>
    </w:p>
    <w:p w:rsidR="00B92053" w:rsidRPr="00B8114C" w:rsidRDefault="006C1940" w:rsidP="00B8114C">
      <w:pPr>
        <w:numPr>
          <w:ilvl w:val="0"/>
          <w:numId w:val="14"/>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部長應以規定規範依據船隻類型的無線電人員具體要求</w:t>
      </w:r>
      <w:r w:rsidR="006512C2" w:rsidRPr="00B8114C">
        <w:rPr>
          <w:rFonts w:ascii="Times New Roman" w:eastAsia="新細明體" w:hAnsi="新細明體" w:cs="Times New Roman"/>
        </w:rPr>
        <w:t>，以及各船隻應報告其動態的強制無線電報告區域界線。</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70.</w:t>
      </w:r>
      <w:proofErr w:type="gramEnd"/>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416.</w:t>
      </w:r>
      <w:r w:rsidRPr="00B8114C">
        <w:rPr>
          <w:rFonts w:hAnsi="新細明體"/>
          <w:u w:val="single"/>
        </w:rPr>
        <w:t>運送危險</w:t>
      </w:r>
      <w:r w:rsidR="00B92053" w:rsidRPr="00B8114C">
        <w:rPr>
          <w:rFonts w:hAnsi="新細明體"/>
          <w:u w:val="single"/>
        </w:rPr>
        <w:t>貨</w:t>
      </w:r>
      <w:r w:rsidR="00325DBB" w:rsidRPr="00B8114C">
        <w:rPr>
          <w:rFonts w:hAnsi="新細明體"/>
          <w:u w:val="single"/>
        </w:rPr>
        <w:t>物</w:t>
      </w:r>
      <w:r w:rsidRPr="00B8114C">
        <w:rPr>
          <w:rFonts w:hAnsi="新細明體"/>
          <w:u w:val="single"/>
        </w:rPr>
        <w:t>。</w:t>
      </w:r>
    </w:p>
    <w:p w:rsidR="00B92053" w:rsidRPr="00B8114C" w:rsidRDefault="006512C2" w:rsidP="00EF4DBC">
      <w:pPr>
        <w:numPr>
          <w:ilvl w:val="1"/>
          <w:numId w:val="14"/>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船隻應依規定之安全方式裝載、卸</w:t>
      </w:r>
      <w:r w:rsidR="00750EC7" w:rsidRPr="00B8114C">
        <w:rPr>
          <w:rFonts w:ascii="Times New Roman" w:eastAsia="新細明體" w:hAnsi="新細明體" w:cs="Times New Roman"/>
        </w:rPr>
        <w:t>下</w:t>
      </w:r>
      <w:r w:rsidRPr="00B8114C">
        <w:rPr>
          <w:rFonts w:ascii="Times New Roman" w:eastAsia="新細明體" w:hAnsi="新細明體" w:cs="Times New Roman"/>
        </w:rPr>
        <w:t>、</w:t>
      </w:r>
      <w:r w:rsidR="00750EC7" w:rsidRPr="00B8114C">
        <w:rPr>
          <w:rFonts w:ascii="Times New Roman" w:eastAsia="新細明體" w:hAnsi="新細明體" w:cs="Times New Roman"/>
        </w:rPr>
        <w:t>收</w:t>
      </w:r>
      <w:r w:rsidR="00BF03CC" w:rsidRPr="00B8114C">
        <w:rPr>
          <w:rFonts w:ascii="Times New Roman" w:eastAsia="新細明體" w:hAnsi="新細明體" w:cs="Times New Roman"/>
        </w:rPr>
        <w:t>存</w:t>
      </w:r>
      <w:r w:rsidRPr="00B8114C">
        <w:rPr>
          <w:rFonts w:ascii="Times New Roman" w:eastAsia="新細明體" w:hAnsi="新細明體" w:cs="Times New Roman"/>
        </w:rPr>
        <w:t>、運送或使用</w:t>
      </w:r>
      <w:r w:rsidR="00B92053" w:rsidRPr="00B8114C">
        <w:rPr>
          <w:rFonts w:ascii="Times New Roman" w:eastAsia="新細明體" w:hAnsi="新細明體" w:cs="Times New Roman"/>
        </w:rPr>
        <w:t>危險貨</w:t>
      </w:r>
      <w:r w:rsidR="00325DBB" w:rsidRPr="00B8114C">
        <w:rPr>
          <w:rFonts w:ascii="Times New Roman" w:eastAsia="新細明體" w:hAnsi="新細明體" w:cs="Times New Roman"/>
        </w:rPr>
        <w:t>物</w:t>
      </w:r>
      <w:r w:rsidRPr="00B8114C">
        <w:rPr>
          <w:rFonts w:ascii="Times New Roman" w:eastAsia="新細明體" w:hAnsi="新細明體" w:cs="Times New Roman"/>
        </w:rPr>
        <w:t>。</w:t>
      </w:r>
    </w:p>
    <w:p w:rsidR="00000000" w:rsidRPr="00B8114C" w:rsidRDefault="006512C2" w:rsidP="00EF4DBC">
      <w:pPr>
        <w:numPr>
          <w:ilvl w:val="1"/>
          <w:numId w:val="14"/>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若首席</w:t>
      </w:r>
      <w:proofErr w:type="gramStart"/>
      <w:r w:rsidRPr="00B8114C">
        <w:rPr>
          <w:rFonts w:ascii="Times New Roman" w:eastAsia="新細明體" w:hAnsi="新細明體" w:cs="Times New Roman"/>
        </w:rPr>
        <w:t>驗船師認為</w:t>
      </w:r>
      <w:proofErr w:type="gramEnd"/>
      <w:r w:rsidRPr="00B8114C">
        <w:rPr>
          <w:rFonts w:ascii="Times New Roman" w:eastAsia="新細明體" w:hAnsi="新細明體" w:cs="Times New Roman"/>
        </w:rPr>
        <w:t>危險</w:t>
      </w:r>
      <w:r w:rsidR="00B92053" w:rsidRPr="00B8114C">
        <w:rPr>
          <w:rFonts w:ascii="Times New Roman" w:eastAsia="新細明體" w:hAnsi="新細明體" w:cs="Times New Roman"/>
        </w:rPr>
        <w:t>貨</w:t>
      </w:r>
      <w:r w:rsidR="00325DBB" w:rsidRPr="00B8114C">
        <w:rPr>
          <w:rFonts w:ascii="Times New Roman" w:eastAsia="新細明體" w:hAnsi="新細明體" w:cs="Times New Roman"/>
        </w:rPr>
        <w:t>物</w:t>
      </w:r>
      <w:r w:rsidRPr="00B8114C">
        <w:rPr>
          <w:rFonts w:ascii="Times New Roman" w:eastAsia="新細明體" w:hAnsi="新細明體" w:cs="Times New Roman"/>
        </w:rPr>
        <w:t>可能危及船隻，或對人</w:t>
      </w:r>
      <w:r w:rsidR="00750EC7" w:rsidRPr="00B8114C">
        <w:rPr>
          <w:rFonts w:ascii="Times New Roman" w:eastAsia="新細明體" w:hAnsi="新細明體" w:cs="Times New Roman"/>
        </w:rPr>
        <w:t>類生</w:t>
      </w:r>
      <w:r w:rsidRPr="00B8114C">
        <w:rPr>
          <w:rFonts w:ascii="Times New Roman" w:eastAsia="新細明體" w:hAnsi="新細明體" w:cs="Times New Roman"/>
        </w:rPr>
        <w:t>命、財產或環境造成危害，則</w:t>
      </w:r>
      <w:r w:rsidR="00B92053" w:rsidRPr="00B8114C">
        <w:rPr>
          <w:rFonts w:ascii="Times New Roman" w:eastAsia="新細明體" w:hAnsi="新細明體" w:cs="Times New Roman"/>
        </w:rPr>
        <w:t>得</w:t>
      </w:r>
      <w:r w:rsidRPr="00B8114C">
        <w:rPr>
          <w:rFonts w:ascii="Times New Roman" w:eastAsia="新細明體" w:hAnsi="新細明體" w:cs="Times New Roman"/>
        </w:rPr>
        <w:t>：</w:t>
      </w:r>
    </w:p>
    <w:p w:rsidR="00000000" w:rsidRPr="00B8114C" w:rsidRDefault="001B7C09" w:rsidP="00B8114C">
      <w:pPr>
        <w:numPr>
          <w:ilvl w:val="2"/>
          <w:numId w:val="14"/>
        </w:numPr>
        <w:overflowPunct w:val="0"/>
        <w:adjustRightInd w:val="0"/>
        <w:spacing w:beforeLines="100" w:afterLines="100"/>
        <w:ind w:left="482" w:firstLine="482"/>
        <w:jc w:val="both"/>
        <w:rPr>
          <w:rFonts w:ascii="Times New Roman" w:eastAsia="新細明體" w:hAnsi="Times New Roman" w:cs="Times New Roman"/>
        </w:rPr>
      </w:pPr>
      <w:r w:rsidRPr="00B8114C">
        <w:rPr>
          <w:rFonts w:ascii="Times New Roman" w:eastAsia="新細明體" w:hAnsi="新細明體" w:cs="Times New Roman"/>
        </w:rPr>
        <w:t>拘留</w:t>
      </w:r>
      <w:r w:rsidR="006512C2" w:rsidRPr="00B8114C">
        <w:rPr>
          <w:rFonts w:ascii="Times New Roman" w:eastAsia="新細明體" w:hAnsi="新細明體" w:cs="Times New Roman"/>
        </w:rPr>
        <w:t>該船隻；</w:t>
      </w:r>
    </w:p>
    <w:p w:rsidR="00B92053" w:rsidRPr="00B8114C" w:rsidRDefault="006512C2" w:rsidP="00EF4DBC">
      <w:pPr>
        <w:numPr>
          <w:ilvl w:val="2"/>
          <w:numId w:val="14"/>
        </w:numPr>
        <w:overflowPunct w:val="0"/>
        <w:adjustRightInd w:val="0"/>
        <w:spacing w:beforeLines="100" w:afterLines="100"/>
        <w:ind w:left="482" w:firstLine="482"/>
        <w:jc w:val="both"/>
        <w:rPr>
          <w:rFonts w:ascii="Times New Roman" w:eastAsia="新細明體" w:hAnsi="Times New Roman" w:cs="Times New Roman"/>
        </w:rPr>
      </w:pPr>
      <w:r w:rsidRPr="00B8114C">
        <w:rPr>
          <w:rFonts w:ascii="Times New Roman" w:eastAsia="新細明體" w:hAnsi="新細明體" w:cs="Times New Roman"/>
        </w:rPr>
        <w:t>禁止裝載、卸</w:t>
      </w:r>
      <w:r w:rsidR="00BF03CC" w:rsidRPr="00B8114C">
        <w:rPr>
          <w:rFonts w:ascii="Times New Roman" w:eastAsia="新細明體" w:hAnsi="新細明體" w:cs="Times New Roman"/>
        </w:rPr>
        <w:t>下</w:t>
      </w:r>
      <w:r w:rsidRPr="00B8114C">
        <w:rPr>
          <w:rFonts w:ascii="Times New Roman" w:eastAsia="新細明體" w:hAnsi="新細明體" w:cs="Times New Roman"/>
        </w:rPr>
        <w:t>、</w:t>
      </w:r>
      <w:r w:rsidR="00BF03CC" w:rsidRPr="00B8114C">
        <w:rPr>
          <w:rFonts w:ascii="Times New Roman" w:eastAsia="新細明體" w:hAnsi="新細明體" w:cs="Times New Roman"/>
        </w:rPr>
        <w:t>收存</w:t>
      </w:r>
      <w:r w:rsidRPr="00B8114C">
        <w:rPr>
          <w:rFonts w:ascii="Times New Roman" w:eastAsia="新細明體" w:hAnsi="新細明體" w:cs="Times New Roman"/>
        </w:rPr>
        <w:t>、運送或使用任何危險</w:t>
      </w:r>
      <w:r w:rsidR="00B92053" w:rsidRPr="00B8114C">
        <w:rPr>
          <w:rFonts w:ascii="Times New Roman" w:eastAsia="新細明體" w:hAnsi="新細明體" w:cs="Times New Roman"/>
        </w:rPr>
        <w:t>貨</w:t>
      </w:r>
      <w:r w:rsidR="00325DBB" w:rsidRPr="00B8114C">
        <w:rPr>
          <w:rFonts w:ascii="Times New Roman" w:eastAsia="新細明體" w:hAnsi="新細明體" w:cs="Times New Roman"/>
        </w:rPr>
        <w:t>物</w:t>
      </w:r>
      <w:r w:rsidRPr="00B8114C">
        <w:rPr>
          <w:rFonts w:ascii="Times New Roman" w:eastAsia="新細明體" w:hAnsi="新細明體" w:cs="Times New Roman"/>
        </w:rPr>
        <w:t>；</w:t>
      </w:r>
    </w:p>
    <w:p w:rsidR="00000000" w:rsidRPr="00B8114C" w:rsidRDefault="006512C2" w:rsidP="00EF4DBC">
      <w:pPr>
        <w:numPr>
          <w:ilvl w:val="2"/>
          <w:numId w:val="14"/>
        </w:numPr>
        <w:overflowPunct w:val="0"/>
        <w:adjustRightInd w:val="0"/>
        <w:spacing w:beforeLines="100" w:afterLines="100"/>
        <w:ind w:left="482" w:firstLine="482"/>
        <w:jc w:val="both"/>
        <w:rPr>
          <w:rFonts w:ascii="Times New Roman" w:eastAsia="新細明體" w:hAnsi="Times New Roman" w:cs="Times New Roman"/>
        </w:rPr>
      </w:pPr>
      <w:r w:rsidRPr="00B8114C">
        <w:rPr>
          <w:rFonts w:ascii="Times New Roman" w:eastAsia="新細明體" w:hAnsi="新細明體" w:cs="Times New Roman"/>
        </w:rPr>
        <w:t>命令從該船隻移除任何危險</w:t>
      </w:r>
      <w:r w:rsidR="00B92053" w:rsidRPr="00B8114C">
        <w:rPr>
          <w:rFonts w:ascii="Times New Roman" w:eastAsia="新細明體" w:hAnsi="新細明體" w:cs="Times New Roman"/>
        </w:rPr>
        <w:t>貨</w:t>
      </w:r>
      <w:r w:rsidR="00325DBB" w:rsidRPr="00B8114C">
        <w:rPr>
          <w:rFonts w:ascii="Times New Roman" w:eastAsia="新細明體" w:hAnsi="新細明體" w:cs="Times New Roman"/>
        </w:rPr>
        <w:t>物</w:t>
      </w:r>
      <w:r w:rsidRPr="00B8114C">
        <w:rPr>
          <w:rFonts w:ascii="Times New Roman" w:eastAsia="新細明體" w:hAnsi="新細明體" w:cs="Times New Roman"/>
        </w:rPr>
        <w:t>；以及</w:t>
      </w:r>
    </w:p>
    <w:p w:rsidR="00000000" w:rsidRPr="00B8114C" w:rsidRDefault="006512C2" w:rsidP="00EF4DBC">
      <w:pPr>
        <w:numPr>
          <w:ilvl w:val="2"/>
          <w:numId w:val="14"/>
        </w:numPr>
        <w:overflowPunct w:val="0"/>
        <w:adjustRightInd w:val="0"/>
        <w:spacing w:beforeLines="100" w:afterLines="100"/>
        <w:ind w:left="482" w:firstLine="482"/>
        <w:jc w:val="both"/>
        <w:rPr>
          <w:rFonts w:ascii="Times New Roman" w:eastAsia="新細明體" w:hAnsi="Times New Roman" w:cs="Times New Roman"/>
        </w:rPr>
      </w:pPr>
      <w:r w:rsidRPr="00B8114C">
        <w:rPr>
          <w:rFonts w:ascii="Times New Roman" w:eastAsia="新細明體" w:hAnsi="新細明體" w:cs="Times New Roman"/>
        </w:rPr>
        <w:t>指示任何危險</w:t>
      </w:r>
      <w:r w:rsidR="00B92053" w:rsidRPr="00B8114C">
        <w:rPr>
          <w:rFonts w:ascii="Times New Roman" w:eastAsia="新細明體" w:hAnsi="新細明體" w:cs="Times New Roman"/>
        </w:rPr>
        <w:t>貨</w:t>
      </w:r>
      <w:r w:rsidR="00325DBB" w:rsidRPr="00B8114C">
        <w:rPr>
          <w:rFonts w:ascii="Times New Roman" w:eastAsia="新細明體" w:hAnsi="新細明體" w:cs="Times New Roman"/>
        </w:rPr>
        <w:t>物</w:t>
      </w:r>
      <w:r w:rsidRPr="00B8114C">
        <w:rPr>
          <w:rFonts w:ascii="Times New Roman" w:eastAsia="新細明體" w:hAnsi="新細明體" w:cs="Times New Roman"/>
        </w:rPr>
        <w:t>的</w:t>
      </w:r>
      <w:r w:rsidR="00BF03CC" w:rsidRPr="00B8114C">
        <w:rPr>
          <w:rFonts w:ascii="Times New Roman" w:eastAsia="新細明體" w:hAnsi="新細明體" w:cs="Times New Roman"/>
        </w:rPr>
        <w:t>收存</w:t>
      </w:r>
      <w:r w:rsidRPr="00B8114C">
        <w:rPr>
          <w:rFonts w:ascii="Times New Roman" w:eastAsia="新細明體" w:hAnsi="新細明體" w:cs="Times New Roman"/>
        </w:rPr>
        <w:t>方式。</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20"/>
          <w:szCs w:val="20"/>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71.</w:t>
      </w:r>
      <w:proofErr w:type="gramEnd"/>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交叉參考資料</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關於總統及行政機關的法律條文，請參閱本法典第</w:t>
      </w:r>
      <w:r w:rsidRPr="00B8114C">
        <w:rPr>
          <w:rFonts w:ascii="Times New Roman" w:eastAsia="新細明體" w:hAnsi="Times New Roman" w:cs="Times New Roman"/>
          <w:sz w:val="19"/>
          <w:szCs w:val="19"/>
        </w:rPr>
        <w:t>2</w:t>
      </w:r>
      <w:r w:rsidRPr="00B8114C">
        <w:rPr>
          <w:rFonts w:ascii="Times New Roman" w:eastAsia="新細明體" w:hAnsi="新細明體" w:cs="Times New Roman"/>
          <w:sz w:val="19"/>
          <w:szCs w:val="19"/>
        </w:rPr>
        <w:t>篇。關於領土、經濟海域及</w:t>
      </w:r>
      <w:r w:rsidR="00E901ED" w:rsidRPr="00B8114C">
        <w:rPr>
          <w:rFonts w:ascii="Times New Roman" w:eastAsia="新細明體" w:hAnsi="新細明體" w:cs="Times New Roman"/>
          <w:sz w:val="19"/>
          <w:szCs w:val="19"/>
        </w:rPr>
        <w:t>進港港口</w:t>
      </w:r>
      <w:r w:rsidRPr="00B8114C">
        <w:rPr>
          <w:rFonts w:ascii="Times New Roman" w:eastAsia="新細明體" w:hAnsi="新細明體" w:cs="Times New Roman"/>
          <w:sz w:val="19"/>
          <w:szCs w:val="19"/>
        </w:rPr>
        <w:t>的法律條文，請參閱本法典第</w:t>
      </w:r>
      <w:r w:rsidRPr="00B8114C">
        <w:rPr>
          <w:rFonts w:ascii="Times New Roman" w:eastAsia="新細明體" w:hAnsi="Times New Roman" w:cs="Times New Roman"/>
          <w:sz w:val="19"/>
          <w:szCs w:val="19"/>
        </w:rPr>
        <w:t>18</w:t>
      </w:r>
      <w:r w:rsidRPr="00B8114C">
        <w:rPr>
          <w:rFonts w:ascii="Times New Roman" w:eastAsia="新細明體" w:hAnsi="新細明體" w:cs="Times New Roman"/>
          <w:sz w:val="19"/>
          <w:szCs w:val="19"/>
        </w:rPr>
        <w:t>篇。</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417.</w:t>
      </w:r>
      <w:r w:rsidRPr="00B8114C">
        <w:rPr>
          <w:rFonts w:hAnsi="新細明體"/>
          <w:u w:val="single"/>
        </w:rPr>
        <w:t>船長對於危險</w:t>
      </w:r>
      <w:r w:rsidR="00B92053" w:rsidRPr="00B8114C">
        <w:rPr>
          <w:rFonts w:hAnsi="新細明體"/>
          <w:u w:val="single"/>
        </w:rPr>
        <w:t>貨品</w:t>
      </w:r>
      <w:r w:rsidRPr="00B8114C">
        <w:rPr>
          <w:rFonts w:hAnsi="新細明體"/>
          <w:u w:val="single"/>
        </w:rPr>
        <w:t>之職權。</w:t>
      </w:r>
    </w:p>
    <w:p w:rsidR="00B92053" w:rsidRPr="00B8114C" w:rsidRDefault="006512C2" w:rsidP="00EF4DBC">
      <w:pPr>
        <w:overflowPunct w:val="0"/>
        <w:adjustRightInd w:val="0"/>
        <w:spacing w:beforeLines="100" w:afterLines="100"/>
        <w:ind w:firstLine="482"/>
        <w:jc w:val="both"/>
        <w:rPr>
          <w:rFonts w:ascii="Times New Roman" w:eastAsia="新細明體" w:hAnsi="Times New Roman" w:cs="Times New Roman"/>
        </w:rPr>
      </w:pPr>
      <w:r w:rsidRPr="00B8114C">
        <w:rPr>
          <w:rFonts w:ascii="Times New Roman" w:eastAsia="新細明體" w:hAnsi="新細明體" w:cs="Times New Roman"/>
        </w:rPr>
        <w:t>對於船長合理懷疑可能含有</w:t>
      </w:r>
      <w:r w:rsidR="00B92053" w:rsidRPr="00B8114C">
        <w:rPr>
          <w:rFonts w:ascii="Times New Roman" w:eastAsia="新細明體" w:hAnsi="新細明體" w:cs="Times New Roman"/>
        </w:rPr>
        <w:t>危險貨物</w:t>
      </w:r>
      <w:r w:rsidRPr="00B8114C">
        <w:rPr>
          <w:rFonts w:ascii="Times New Roman" w:eastAsia="新細明體" w:hAnsi="新細明體" w:cs="Times New Roman"/>
        </w:rPr>
        <w:t>之任何包裹，船長得拒絕其上船或將其開封檢查，並可銷毀或以其他方式處</w:t>
      </w:r>
      <w:r w:rsidR="00325DBB" w:rsidRPr="00B8114C">
        <w:rPr>
          <w:rFonts w:ascii="Times New Roman" w:eastAsia="新細明體" w:hAnsi="新細明體" w:cs="Times New Roman"/>
        </w:rPr>
        <w:t>理</w:t>
      </w:r>
      <w:r w:rsidRPr="00B8114C">
        <w:rPr>
          <w:rFonts w:ascii="Times New Roman" w:eastAsia="新細明體" w:hAnsi="新細明體" w:cs="Times New Roman"/>
        </w:rPr>
        <w:t>看似危險且未經船長同意即上船之</w:t>
      </w:r>
      <w:r w:rsidR="00B92053" w:rsidRPr="00B8114C">
        <w:rPr>
          <w:rFonts w:ascii="Times New Roman" w:eastAsia="新細明體" w:hAnsi="新細明體" w:cs="Times New Roman"/>
        </w:rPr>
        <w:t>貨</w:t>
      </w:r>
      <w:r w:rsidR="00325DBB" w:rsidRPr="00B8114C">
        <w:rPr>
          <w:rFonts w:ascii="Times New Roman" w:eastAsia="新細明體" w:hAnsi="新細明體" w:cs="Times New Roman"/>
        </w:rPr>
        <w:t>物</w:t>
      </w:r>
      <w:r w:rsidR="00BF03CC" w:rsidRPr="00B8114C">
        <w:rPr>
          <w:rFonts w:ascii="Times New Roman" w:eastAsia="新細明體" w:hAnsi="新細明體" w:cs="Times New Roman"/>
        </w:rPr>
        <w:t>，且不負有責任</w:t>
      </w:r>
      <w:r w:rsidRPr="00B8114C">
        <w:rPr>
          <w:rFonts w:ascii="Times New Roman" w:eastAsia="新細明體" w:hAnsi="新細明體" w:cs="Times New Roman"/>
        </w:rPr>
        <w:t>。</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72.</w:t>
      </w:r>
      <w:proofErr w:type="gramEnd"/>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418.</w:t>
      </w:r>
      <w:r w:rsidRPr="00B8114C">
        <w:rPr>
          <w:rFonts w:hAnsi="新細明體"/>
          <w:u w:val="single"/>
        </w:rPr>
        <w:t>以危險方式運送貨物之犯罪。</w:t>
      </w:r>
    </w:p>
    <w:p w:rsidR="00B92053" w:rsidRPr="00B8114C" w:rsidRDefault="006512C2" w:rsidP="00EF4DBC">
      <w:pPr>
        <w:numPr>
          <w:ilvl w:val="0"/>
          <w:numId w:val="13"/>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任何人以不安全方式裝載、卸</w:t>
      </w:r>
      <w:r w:rsidR="00BF03CC" w:rsidRPr="00B8114C">
        <w:rPr>
          <w:rFonts w:ascii="Times New Roman" w:eastAsia="新細明體" w:hAnsi="新細明體" w:cs="Times New Roman"/>
        </w:rPr>
        <w:t>下</w:t>
      </w:r>
      <w:r w:rsidRPr="00B8114C">
        <w:rPr>
          <w:rFonts w:ascii="Times New Roman" w:eastAsia="新細明體" w:hAnsi="新細明體" w:cs="Times New Roman"/>
        </w:rPr>
        <w:t>、</w:t>
      </w:r>
      <w:r w:rsidR="00BF03CC" w:rsidRPr="00B8114C">
        <w:rPr>
          <w:rFonts w:ascii="Times New Roman" w:eastAsia="新細明體" w:hAnsi="新細明體" w:cs="Times New Roman"/>
        </w:rPr>
        <w:t>收存</w:t>
      </w:r>
      <w:r w:rsidRPr="00B8114C">
        <w:rPr>
          <w:rFonts w:ascii="Times New Roman" w:eastAsia="新細明體" w:hAnsi="新細明體" w:cs="Times New Roman"/>
        </w:rPr>
        <w:t>、運送或使用任何</w:t>
      </w:r>
      <w:r w:rsidR="00325DBB" w:rsidRPr="00B8114C">
        <w:rPr>
          <w:rFonts w:ascii="Times New Roman" w:eastAsia="新細明體" w:hAnsi="新細明體" w:cs="Times New Roman"/>
        </w:rPr>
        <w:t>物品</w:t>
      </w:r>
      <w:r w:rsidRPr="00B8114C">
        <w:rPr>
          <w:rFonts w:ascii="Times New Roman" w:eastAsia="新細明體" w:hAnsi="新細明體" w:cs="Times New Roman"/>
        </w:rPr>
        <w:t>、</w:t>
      </w:r>
      <w:r w:rsidR="00B92053" w:rsidRPr="00B8114C">
        <w:rPr>
          <w:rFonts w:ascii="Times New Roman" w:eastAsia="新細明體" w:hAnsi="新細明體" w:cs="Times New Roman"/>
        </w:rPr>
        <w:t>貨</w:t>
      </w:r>
      <w:r w:rsidR="00325DBB" w:rsidRPr="00B8114C">
        <w:rPr>
          <w:rFonts w:ascii="Times New Roman" w:eastAsia="新細明體" w:hAnsi="新細明體" w:cs="Times New Roman"/>
        </w:rPr>
        <w:t>物</w:t>
      </w:r>
      <w:r w:rsidRPr="00B8114C">
        <w:rPr>
          <w:rFonts w:ascii="Times New Roman" w:eastAsia="新細明體" w:hAnsi="新細明體" w:cs="Times New Roman"/>
        </w:rPr>
        <w:t>或物質，以致危及船隻或對人</w:t>
      </w:r>
      <w:r w:rsidR="00BF03CC" w:rsidRPr="00B8114C">
        <w:rPr>
          <w:rFonts w:ascii="Times New Roman" w:eastAsia="新細明體" w:hAnsi="新細明體" w:cs="Times New Roman"/>
        </w:rPr>
        <w:t>類生</w:t>
      </w:r>
      <w:r w:rsidRPr="00B8114C">
        <w:rPr>
          <w:rFonts w:ascii="Times New Roman" w:eastAsia="新細明體" w:hAnsi="新細明體" w:cs="Times New Roman"/>
        </w:rPr>
        <w:t>命、財產或環境構成危害者，即構成</w:t>
      </w:r>
      <w:r w:rsidR="0019541D" w:rsidRPr="00B8114C">
        <w:rPr>
          <w:rFonts w:ascii="Times New Roman" w:eastAsia="新細明體" w:hAnsi="新細明體" w:cs="Times New Roman"/>
        </w:rPr>
        <w:t>民事罪行</w:t>
      </w:r>
      <w:r w:rsidRPr="00B8114C">
        <w:rPr>
          <w:rFonts w:ascii="Times New Roman" w:eastAsia="新細明體" w:hAnsi="新細明體" w:cs="Times New Roman"/>
        </w:rPr>
        <w:t>，並應處</w:t>
      </w:r>
      <w:r w:rsidR="00B92053" w:rsidRPr="00B8114C">
        <w:rPr>
          <w:rFonts w:ascii="Times New Roman" w:eastAsia="新細明體" w:hAnsi="Times New Roman" w:cs="Times New Roman"/>
        </w:rPr>
        <w:t>500,000</w:t>
      </w:r>
      <w:r w:rsidR="00B92053" w:rsidRPr="00B8114C">
        <w:rPr>
          <w:rFonts w:ascii="Times New Roman" w:eastAsia="新細明體" w:hAnsi="新細明體" w:cs="Times New Roman"/>
        </w:rPr>
        <w:t>美元以下罰款</w:t>
      </w:r>
      <w:r w:rsidRPr="00B8114C">
        <w:rPr>
          <w:rFonts w:ascii="Times New Roman" w:eastAsia="新細明體" w:hAnsi="新細明體" w:cs="Times New Roman"/>
        </w:rPr>
        <w:t>。</w:t>
      </w:r>
    </w:p>
    <w:p w:rsidR="00000000" w:rsidRPr="00B8114C" w:rsidRDefault="006512C2" w:rsidP="00EF4DBC">
      <w:pPr>
        <w:numPr>
          <w:ilvl w:val="0"/>
          <w:numId w:val="13"/>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任何人不實描述任何危險</w:t>
      </w:r>
      <w:r w:rsidR="00B92053" w:rsidRPr="00B8114C">
        <w:rPr>
          <w:rFonts w:ascii="Times New Roman" w:eastAsia="新細明體" w:hAnsi="新細明體" w:cs="Times New Roman"/>
        </w:rPr>
        <w:t>貨</w:t>
      </w:r>
      <w:r w:rsidR="00325DBB" w:rsidRPr="00B8114C">
        <w:rPr>
          <w:rFonts w:ascii="Times New Roman" w:eastAsia="新細明體" w:hAnsi="新細明體" w:cs="Times New Roman"/>
        </w:rPr>
        <w:t>物</w:t>
      </w:r>
      <w:r w:rsidRPr="00B8114C">
        <w:rPr>
          <w:rFonts w:ascii="Times New Roman" w:eastAsia="新細明體" w:hAnsi="新細明體" w:cs="Times New Roman"/>
        </w:rPr>
        <w:t>，</w:t>
      </w:r>
      <w:r w:rsidR="00325DBB" w:rsidRPr="00B8114C">
        <w:rPr>
          <w:rFonts w:ascii="Times New Roman" w:eastAsia="新細明體" w:hAnsi="新細明體" w:cs="Times New Roman"/>
        </w:rPr>
        <w:t>以</w:t>
      </w:r>
      <w:r w:rsidRPr="00B8114C">
        <w:rPr>
          <w:rFonts w:ascii="Times New Roman" w:eastAsia="新細明體" w:hAnsi="新細明體" w:cs="Times New Roman"/>
        </w:rPr>
        <w:t>企圖隱匿其性質，即構成</w:t>
      </w:r>
      <w:r w:rsidR="003B0BA5" w:rsidRPr="00B8114C">
        <w:rPr>
          <w:rFonts w:ascii="Times New Roman" w:eastAsia="新細明體" w:hAnsi="新細明體" w:cs="Times New Roman"/>
        </w:rPr>
        <w:t>國家罪行</w:t>
      </w:r>
      <w:r w:rsidRPr="00B8114C">
        <w:rPr>
          <w:rFonts w:ascii="Times New Roman" w:eastAsia="新細明體" w:hAnsi="新細明體" w:cs="Times New Roman"/>
        </w:rPr>
        <w:t>，可處</w:t>
      </w:r>
      <w:r w:rsidR="00B92053" w:rsidRPr="00B8114C">
        <w:rPr>
          <w:rFonts w:ascii="Times New Roman" w:eastAsia="新細明體" w:hAnsi="Times New Roman" w:cs="Times New Roman"/>
        </w:rPr>
        <w:t>500,000</w:t>
      </w:r>
      <w:r w:rsidR="00B92053" w:rsidRPr="00B8114C">
        <w:rPr>
          <w:rFonts w:ascii="Times New Roman" w:eastAsia="新細明體" w:hAnsi="新細明體" w:cs="Times New Roman"/>
        </w:rPr>
        <w:t>美元以下罰</w:t>
      </w:r>
      <w:r w:rsidR="002C7646" w:rsidRPr="00B8114C">
        <w:rPr>
          <w:rFonts w:ascii="Times New Roman" w:eastAsia="新細明體" w:hAnsi="新細明體" w:cs="Times New Roman"/>
        </w:rPr>
        <w:t>款</w:t>
      </w:r>
      <w:r w:rsidRPr="00B8114C">
        <w:rPr>
          <w:rFonts w:ascii="Times New Roman" w:eastAsia="新細明體" w:hAnsi="新細明體" w:cs="Times New Roman"/>
        </w:rPr>
        <w:t>或兩年以下有期徒刑，或</w:t>
      </w:r>
      <w:proofErr w:type="gramStart"/>
      <w:r w:rsidRPr="00B8114C">
        <w:rPr>
          <w:rFonts w:ascii="Times New Roman" w:eastAsia="新細明體" w:hAnsi="新細明體" w:cs="Times New Roman"/>
        </w:rPr>
        <w:t>兩者俱罰</w:t>
      </w:r>
      <w:proofErr w:type="gramEnd"/>
      <w:r w:rsidRPr="00B8114C">
        <w:rPr>
          <w:rFonts w:ascii="Times New Roman" w:eastAsia="新細明體" w:hAnsi="新細明體" w:cs="Times New Roman"/>
        </w:rPr>
        <w:t>。</w:t>
      </w:r>
    </w:p>
    <w:p w:rsidR="002C7646" w:rsidRPr="00B8114C" w:rsidRDefault="002C7646"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73.</w:t>
      </w:r>
      <w:proofErr w:type="gramEnd"/>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B92053" w:rsidRPr="00B8114C" w:rsidRDefault="006512C2" w:rsidP="00EF4DBC">
      <w:pPr>
        <w:pStyle w:val="1"/>
        <w:overflowPunct w:val="0"/>
        <w:autoSpaceDE/>
        <w:autoSpaceDN/>
        <w:spacing w:beforeLines="100" w:afterLines="100"/>
        <w:ind w:left="482"/>
        <w:jc w:val="both"/>
        <w:rPr>
          <w:b w:val="0"/>
          <w:bCs w:val="0"/>
        </w:rPr>
      </w:pPr>
      <w:r w:rsidRPr="00B8114C">
        <w:rPr>
          <w:u w:val="single"/>
        </w:rPr>
        <w:t>§ 419.</w:t>
      </w:r>
      <w:r w:rsidRPr="00B8114C">
        <w:rPr>
          <w:rFonts w:hAnsi="新細明體"/>
          <w:u w:val="single"/>
        </w:rPr>
        <w:t>沒收危險</w:t>
      </w:r>
      <w:r w:rsidR="006C1940" w:rsidRPr="00B8114C">
        <w:rPr>
          <w:rFonts w:hAnsi="新細明體"/>
          <w:u w:val="single"/>
        </w:rPr>
        <w:t>貨</w:t>
      </w:r>
      <w:r w:rsidR="00325DBB" w:rsidRPr="00B8114C">
        <w:rPr>
          <w:rFonts w:hAnsi="新細明體"/>
          <w:u w:val="single"/>
        </w:rPr>
        <w:t>物</w:t>
      </w:r>
      <w:r w:rsidRPr="00B8114C">
        <w:rPr>
          <w:rFonts w:hAnsi="新細明體"/>
          <w:u w:val="single"/>
        </w:rPr>
        <w:t>。</w:t>
      </w:r>
    </w:p>
    <w:p w:rsidR="00B92053" w:rsidRPr="00B8114C" w:rsidRDefault="006512C2" w:rsidP="00EF4DBC">
      <w:pPr>
        <w:overflowPunct w:val="0"/>
        <w:adjustRightInd w:val="0"/>
        <w:spacing w:beforeLines="100" w:afterLines="100"/>
        <w:ind w:firstLine="482"/>
        <w:jc w:val="both"/>
        <w:rPr>
          <w:rFonts w:ascii="Times New Roman" w:eastAsia="新細明體" w:hAnsi="Times New Roman" w:cs="Times New Roman"/>
        </w:rPr>
      </w:pPr>
      <w:r w:rsidRPr="00B8114C">
        <w:rPr>
          <w:rFonts w:ascii="Times New Roman" w:eastAsia="新細明體" w:hAnsi="新細明體" w:cs="Times New Roman"/>
        </w:rPr>
        <w:t>託運至船上供作州際或外國商業用途之任何危險</w:t>
      </w:r>
      <w:r w:rsidR="006C1940" w:rsidRPr="00B8114C">
        <w:rPr>
          <w:rFonts w:ascii="Times New Roman" w:eastAsia="新細明體" w:hAnsi="新細明體" w:cs="Times New Roman"/>
        </w:rPr>
        <w:t>貨</w:t>
      </w:r>
      <w:r w:rsidR="00325DBB" w:rsidRPr="00B8114C">
        <w:rPr>
          <w:rFonts w:ascii="Times New Roman" w:eastAsia="新細明體" w:hAnsi="新細明體" w:cs="Times New Roman"/>
        </w:rPr>
        <w:t>物</w:t>
      </w:r>
      <w:r w:rsidRPr="00B8114C">
        <w:rPr>
          <w:rFonts w:ascii="Times New Roman" w:eastAsia="新細明體" w:hAnsi="新細明體" w:cs="Times New Roman"/>
        </w:rPr>
        <w:t>，或違反本篇或相關規定</w:t>
      </w:r>
      <w:r w:rsidR="00325DBB" w:rsidRPr="00B8114C">
        <w:rPr>
          <w:rFonts w:ascii="Times New Roman" w:eastAsia="新細明體" w:hAnsi="新細明體" w:cs="Times New Roman"/>
        </w:rPr>
        <w:t>於船上運送</w:t>
      </w:r>
      <w:r w:rsidRPr="00B8114C">
        <w:rPr>
          <w:rFonts w:ascii="Times New Roman" w:eastAsia="新細明體" w:hAnsi="新細明體" w:cs="Times New Roman"/>
        </w:rPr>
        <w:t>、</w:t>
      </w:r>
      <w:r w:rsidR="00BF03CC" w:rsidRPr="00B8114C">
        <w:rPr>
          <w:rFonts w:ascii="Times New Roman" w:eastAsia="新細明體" w:hAnsi="新細明體" w:cs="Times New Roman"/>
        </w:rPr>
        <w:t>搭載</w:t>
      </w:r>
      <w:r w:rsidRPr="00B8114C">
        <w:rPr>
          <w:rFonts w:ascii="Times New Roman" w:eastAsia="新細明體" w:hAnsi="新細明體" w:cs="Times New Roman"/>
        </w:rPr>
        <w:t>或使用之任何危險</w:t>
      </w:r>
      <w:r w:rsidR="00B92053" w:rsidRPr="00B8114C">
        <w:rPr>
          <w:rFonts w:ascii="Times New Roman" w:eastAsia="新細明體" w:hAnsi="新細明體" w:cs="Times New Roman"/>
        </w:rPr>
        <w:t>貨物</w:t>
      </w:r>
      <w:r w:rsidRPr="00B8114C">
        <w:rPr>
          <w:rFonts w:ascii="Times New Roman" w:eastAsia="新細明體" w:hAnsi="新細明體" w:cs="Times New Roman"/>
        </w:rPr>
        <w:t>，</w:t>
      </w:r>
      <w:r w:rsidR="00B92053" w:rsidRPr="00B8114C">
        <w:rPr>
          <w:rFonts w:ascii="Times New Roman" w:eastAsia="新細明體" w:hAnsi="新細明體" w:cs="Times New Roman"/>
        </w:rPr>
        <w:t>應</w:t>
      </w:r>
      <w:r w:rsidRPr="00B8114C">
        <w:rPr>
          <w:rFonts w:ascii="Times New Roman" w:eastAsia="新細明體" w:hAnsi="新細明體" w:cs="Times New Roman"/>
        </w:rPr>
        <w:t>遭國家政府沒收。</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74.</w:t>
      </w:r>
      <w:proofErr w:type="gramEnd"/>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交叉參考資料</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關於總統及行政機關的法律條文，請參閱本法典第</w:t>
      </w:r>
      <w:r w:rsidRPr="00B8114C">
        <w:rPr>
          <w:rFonts w:ascii="Times New Roman" w:eastAsia="新細明體" w:hAnsi="Times New Roman" w:cs="Times New Roman"/>
          <w:sz w:val="19"/>
          <w:szCs w:val="19"/>
        </w:rPr>
        <w:t>2</w:t>
      </w:r>
      <w:r w:rsidRPr="00B8114C">
        <w:rPr>
          <w:rFonts w:ascii="Times New Roman" w:eastAsia="新細明體" w:hAnsi="新細明體" w:cs="Times New Roman"/>
          <w:sz w:val="19"/>
          <w:szCs w:val="19"/>
        </w:rPr>
        <w:t>篇。</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420.</w:t>
      </w:r>
      <w:r w:rsidRPr="00B8114C">
        <w:rPr>
          <w:rFonts w:hAnsi="新細明體"/>
          <w:u w:val="single"/>
        </w:rPr>
        <w:t>乘客運送與安全。</w:t>
      </w:r>
    </w:p>
    <w:p w:rsidR="00B92053" w:rsidRPr="00B8114C" w:rsidRDefault="006512C2" w:rsidP="00EF4DBC">
      <w:pPr>
        <w:numPr>
          <w:ilvl w:val="1"/>
          <w:numId w:val="13"/>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本</w:t>
      </w:r>
      <w:r w:rsidR="002267AE" w:rsidRPr="00B8114C">
        <w:rPr>
          <w:rFonts w:ascii="Times New Roman" w:eastAsia="新細明體" w:hAnsi="新細明體" w:cs="Times New Roman"/>
        </w:rPr>
        <w:t>節</w:t>
      </w:r>
      <w:r w:rsidRPr="00B8114C">
        <w:rPr>
          <w:rFonts w:ascii="Times New Roman" w:eastAsia="新細明體" w:hAnsi="新細明體" w:cs="Times New Roman"/>
        </w:rPr>
        <w:t>適用於客船，且部長得頒布</w:t>
      </w:r>
      <w:r w:rsidR="00325DBB" w:rsidRPr="00B8114C">
        <w:rPr>
          <w:rFonts w:ascii="Times New Roman" w:eastAsia="新細明體" w:hAnsi="新細明體" w:cs="Times New Roman"/>
        </w:rPr>
        <w:t>規定以實施</w:t>
      </w:r>
      <w:r w:rsidRPr="00B8114C">
        <w:rPr>
          <w:rFonts w:ascii="Times New Roman" w:eastAsia="新細明體" w:hAnsi="新細明體" w:cs="Times New Roman"/>
        </w:rPr>
        <w:t>本</w:t>
      </w:r>
      <w:r w:rsidR="002267AE" w:rsidRPr="00B8114C">
        <w:rPr>
          <w:rFonts w:ascii="Times New Roman" w:eastAsia="新細明體" w:hAnsi="新細明體" w:cs="Times New Roman"/>
        </w:rPr>
        <w:t>節</w:t>
      </w:r>
      <w:r w:rsidRPr="00B8114C">
        <w:rPr>
          <w:rFonts w:ascii="Times New Roman" w:eastAsia="新細明體" w:hAnsi="新細明體" w:cs="Times New Roman"/>
        </w:rPr>
        <w:t>。本</w:t>
      </w:r>
      <w:r w:rsidR="002267AE" w:rsidRPr="00B8114C">
        <w:rPr>
          <w:rFonts w:ascii="Times New Roman" w:eastAsia="新細明體" w:hAnsi="新細明體" w:cs="Times New Roman"/>
        </w:rPr>
        <w:t>節</w:t>
      </w:r>
      <w:r w:rsidRPr="00B8114C">
        <w:rPr>
          <w:rFonts w:ascii="Times New Roman" w:eastAsia="新細明體" w:hAnsi="新細明體" w:cs="Times New Roman"/>
        </w:rPr>
        <w:t>不適用於漁船。</w:t>
      </w:r>
    </w:p>
    <w:p w:rsidR="00B92053" w:rsidRPr="00B8114C" w:rsidRDefault="006512C2" w:rsidP="00EF4DBC">
      <w:pPr>
        <w:numPr>
          <w:ilvl w:val="1"/>
          <w:numId w:val="13"/>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任何船隻搭載人數不得超過其安全證書</w:t>
      </w:r>
      <w:r w:rsidR="00325DBB" w:rsidRPr="00B8114C">
        <w:rPr>
          <w:rFonts w:ascii="Times New Roman" w:eastAsia="新細明體" w:hAnsi="新細明體" w:cs="Times New Roman"/>
        </w:rPr>
        <w:t>所</w:t>
      </w:r>
      <w:r w:rsidR="00BF03CC" w:rsidRPr="00B8114C">
        <w:rPr>
          <w:rFonts w:ascii="Times New Roman" w:eastAsia="新細明體" w:hAnsi="新細明體" w:cs="Times New Roman"/>
        </w:rPr>
        <w:t>載明</w:t>
      </w:r>
      <w:r w:rsidRPr="00B8114C">
        <w:rPr>
          <w:rFonts w:ascii="Times New Roman" w:eastAsia="新細明體" w:hAnsi="新細明體" w:cs="Times New Roman"/>
        </w:rPr>
        <w:t>之最高人數。違反本</w:t>
      </w:r>
      <w:r w:rsidR="002267AE" w:rsidRPr="00B8114C">
        <w:rPr>
          <w:rFonts w:ascii="Times New Roman" w:eastAsia="新細明體" w:hAnsi="新細明體" w:cs="Times New Roman"/>
        </w:rPr>
        <w:t>子節</w:t>
      </w:r>
      <w:r w:rsidRPr="00B8114C">
        <w:rPr>
          <w:rFonts w:ascii="Times New Roman" w:eastAsia="新細明體" w:hAnsi="新細明體" w:cs="Times New Roman"/>
        </w:rPr>
        <w:t>規定者</w:t>
      </w:r>
      <w:r w:rsidR="00325DBB" w:rsidRPr="00B8114C">
        <w:rPr>
          <w:rFonts w:ascii="Times New Roman" w:eastAsia="新細明體" w:hAnsi="新細明體" w:cs="Times New Roman"/>
        </w:rPr>
        <w:t>，</w:t>
      </w:r>
      <w:r w:rsidRPr="00B8114C">
        <w:rPr>
          <w:rFonts w:ascii="Times New Roman" w:eastAsia="新細明體" w:hAnsi="新細明體" w:cs="Times New Roman"/>
        </w:rPr>
        <w:t>即</w:t>
      </w:r>
      <w:r w:rsidR="00325DBB" w:rsidRPr="00B8114C">
        <w:rPr>
          <w:rFonts w:ascii="Times New Roman" w:eastAsia="新細明體" w:hAnsi="新細明體" w:cs="Times New Roman"/>
        </w:rPr>
        <w:t>構成</w:t>
      </w:r>
      <w:r w:rsidRPr="00B8114C">
        <w:rPr>
          <w:rFonts w:ascii="Times New Roman" w:eastAsia="新細明體" w:hAnsi="新細明體" w:cs="Times New Roman"/>
        </w:rPr>
        <w:t>民事</w:t>
      </w:r>
      <w:r w:rsidR="00325DBB" w:rsidRPr="00B8114C">
        <w:rPr>
          <w:rFonts w:ascii="Times New Roman" w:eastAsia="新細明體" w:hAnsi="新細明體" w:cs="Times New Roman"/>
        </w:rPr>
        <w:t>罪行</w:t>
      </w:r>
      <w:r w:rsidRPr="00B8114C">
        <w:rPr>
          <w:rFonts w:ascii="Times New Roman" w:eastAsia="新細明體" w:hAnsi="新細明體" w:cs="Times New Roman"/>
        </w:rPr>
        <w:t>，</w:t>
      </w:r>
      <w:r w:rsidR="00B92053" w:rsidRPr="00B8114C">
        <w:rPr>
          <w:rFonts w:ascii="Times New Roman" w:eastAsia="新細明體" w:hAnsi="新細明體" w:cs="Times New Roman"/>
        </w:rPr>
        <w:t>並應處</w:t>
      </w:r>
      <w:r w:rsidR="00B92053" w:rsidRPr="00B8114C">
        <w:rPr>
          <w:rFonts w:ascii="Times New Roman" w:eastAsia="新細明體" w:hAnsi="Times New Roman" w:cs="Times New Roman"/>
        </w:rPr>
        <w:t>100,000</w:t>
      </w:r>
      <w:r w:rsidR="00B92053" w:rsidRPr="00B8114C">
        <w:rPr>
          <w:rFonts w:ascii="Times New Roman" w:eastAsia="新細明體" w:hAnsi="新細明體" w:cs="Times New Roman"/>
        </w:rPr>
        <w:t>美元以下罰款</w:t>
      </w:r>
      <w:r w:rsidRPr="00B8114C">
        <w:rPr>
          <w:rFonts w:ascii="Times New Roman" w:eastAsia="新細明體" w:hAnsi="新細明體" w:cs="Times New Roman"/>
        </w:rPr>
        <w:t>。</w:t>
      </w:r>
    </w:p>
    <w:p w:rsidR="00000000" w:rsidRPr="00B8114C" w:rsidRDefault="006512C2" w:rsidP="00EF4DBC">
      <w:pPr>
        <w:numPr>
          <w:ilvl w:val="1"/>
          <w:numId w:val="13"/>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任何小艇搭載人數不得超過規定</w:t>
      </w:r>
      <w:r w:rsidR="00B92053" w:rsidRPr="00B8114C">
        <w:rPr>
          <w:rFonts w:ascii="Times New Roman" w:eastAsia="新細明體" w:hAnsi="新細明體" w:cs="Times New Roman"/>
        </w:rPr>
        <w:t>所載明之</w:t>
      </w:r>
      <w:r w:rsidRPr="00B8114C">
        <w:rPr>
          <w:rFonts w:ascii="Times New Roman" w:eastAsia="新細明體" w:hAnsi="新細明體" w:cs="Times New Roman"/>
        </w:rPr>
        <w:t>最高人數。違反本</w:t>
      </w:r>
      <w:r w:rsidR="002267AE" w:rsidRPr="00B8114C">
        <w:rPr>
          <w:rFonts w:ascii="Times New Roman" w:eastAsia="新細明體" w:hAnsi="新細明體" w:cs="Times New Roman"/>
        </w:rPr>
        <w:t>子節</w:t>
      </w:r>
      <w:r w:rsidRPr="00B8114C">
        <w:rPr>
          <w:rFonts w:ascii="Times New Roman" w:eastAsia="新細明體" w:hAnsi="新細明體" w:cs="Times New Roman"/>
        </w:rPr>
        <w:t>規定者</w:t>
      </w:r>
      <w:r w:rsidR="008E63C8" w:rsidRPr="00B8114C">
        <w:rPr>
          <w:rFonts w:ascii="Times New Roman" w:eastAsia="新細明體" w:hAnsi="新細明體" w:cs="Times New Roman"/>
        </w:rPr>
        <w:t>，</w:t>
      </w:r>
      <w:r w:rsidRPr="00B8114C">
        <w:rPr>
          <w:rFonts w:ascii="Times New Roman" w:eastAsia="新細明體" w:hAnsi="新細明體" w:cs="Times New Roman"/>
        </w:rPr>
        <w:t>即</w:t>
      </w:r>
      <w:r w:rsidR="008E63C8" w:rsidRPr="00B8114C">
        <w:rPr>
          <w:rFonts w:ascii="Times New Roman" w:eastAsia="新細明體" w:hAnsi="新細明體" w:cs="Times New Roman"/>
        </w:rPr>
        <w:t>構成</w:t>
      </w:r>
      <w:r w:rsidRPr="00B8114C">
        <w:rPr>
          <w:rFonts w:ascii="Times New Roman" w:eastAsia="新細明體" w:hAnsi="新細明體" w:cs="Times New Roman"/>
        </w:rPr>
        <w:t>民事</w:t>
      </w:r>
      <w:r w:rsidR="008E63C8" w:rsidRPr="00B8114C">
        <w:rPr>
          <w:rFonts w:ascii="Times New Roman" w:eastAsia="新細明體" w:hAnsi="新細明體" w:cs="Times New Roman"/>
        </w:rPr>
        <w:t>罪行</w:t>
      </w:r>
      <w:r w:rsidRPr="00B8114C">
        <w:rPr>
          <w:rFonts w:ascii="Times New Roman" w:eastAsia="新細明體" w:hAnsi="新細明體" w:cs="Times New Roman"/>
        </w:rPr>
        <w:t>，</w:t>
      </w:r>
      <w:r w:rsidR="00B92053" w:rsidRPr="00B8114C">
        <w:rPr>
          <w:rFonts w:ascii="Times New Roman" w:eastAsia="新細明體" w:hAnsi="新細明體" w:cs="Times New Roman"/>
        </w:rPr>
        <w:t>並應處</w:t>
      </w:r>
      <w:r w:rsidR="00B92053" w:rsidRPr="00B8114C">
        <w:rPr>
          <w:rFonts w:ascii="Times New Roman" w:eastAsia="新細明體" w:hAnsi="Times New Roman" w:cs="Times New Roman"/>
        </w:rPr>
        <w:t>50,000</w:t>
      </w:r>
      <w:r w:rsidR="00B92053" w:rsidRPr="00B8114C">
        <w:rPr>
          <w:rFonts w:ascii="Times New Roman" w:eastAsia="新細明體" w:hAnsi="新細明體" w:cs="Times New Roman"/>
        </w:rPr>
        <w:t>美元以下罰款</w:t>
      </w:r>
      <w:r w:rsidRPr="00B8114C">
        <w:rPr>
          <w:rFonts w:ascii="Times New Roman" w:eastAsia="新細明體" w:hAnsi="新細明體" w:cs="Times New Roman"/>
        </w:rPr>
        <w:t>。</w:t>
      </w:r>
    </w:p>
    <w:p w:rsidR="00000000" w:rsidRPr="00B8114C" w:rsidRDefault="006512C2" w:rsidP="00EF4DBC">
      <w:pPr>
        <w:numPr>
          <w:ilvl w:val="1"/>
          <w:numId w:val="13"/>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若首席</w:t>
      </w:r>
      <w:proofErr w:type="gramStart"/>
      <w:r w:rsidRPr="00B8114C">
        <w:rPr>
          <w:rFonts w:ascii="Times New Roman" w:eastAsia="新細明體" w:hAnsi="新細明體" w:cs="Times New Roman"/>
        </w:rPr>
        <w:t>驗船師發現</w:t>
      </w:r>
      <w:proofErr w:type="gramEnd"/>
      <w:r w:rsidRPr="00B8114C">
        <w:rPr>
          <w:rFonts w:ascii="Times New Roman" w:eastAsia="新細明體" w:hAnsi="新細明體" w:cs="Times New Roman"/>
        </w:rPr>
        <w:t>有對船上乘客安全、舒適、健康</w:t>
      </w:r>
      <w:r w:rsidR="00BF03CC" w:rsidRPr="00B8114C">
        <w:rPr>
          <w:rFonts w:ascii="Times New Roman" w:eastAsia="新細明體" w:hAnsi="新細明體" w:cs="Times New Roman"/>
        </w:rPr>
        <w:t>或福祉</w:t>
      </w:r>
      <w:r w:rsidRPr="00B8114C">
        <w:rPr>
          <w:rFonts w:ascii="Times New Roman" w:eastAsia="新細明體" w:hAnsi="新細明體" w:cs="Times New Roman"/>
        </w:rPr>
        <w:t>造成任何危險或潛在危險之情形，應書面通知船長。</w:t>
      </w:r>
    </w:p>
    <w:p w:rsidR="00000000" w:rsidRPr="00B8114C" w:rsidRDefault="006512C2" w:rsidP="00EF4DBC">
      <w:pPr>
        <w:numPr>
          <w:ilvl w:val="1"/>
          <w:numId w:val="13"/>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經前述通知後，船隻即</w:t>
      </w:r>
      <w:r w:rsidR="00B92053" w:rsidRPr="00B8114C">
        <w:rPr>
          <w:rFonts w:ascii="Times New Roman" w:eastAsia="新細明體" w:hAnsi="新細明體" w:cs="Times New Roman"/>
        </w:rPr>
        <w:t>不得</w:t>
      </w:r>
      <w:r w:rsidRPr="00B8114C">
        <w:rPr>
          <w:rFonts w:ascii="Times New Roman" w:eastAsia="新細明體" w:hAnsi="新細明體" w:cs="Times New Roman"/>
        </w:rPr>
        <w:t>搭載任何乘客，直到首席</w:t>
      </w:r>
      <w:proofErr w:type="gramStart"/>
      <w:r w:rsidRPr="00B8114C">
        <w:rPr>
          <w:rFonts w:ascii="Times New Roman" w:eastAsia="新細明體" w:hAnsi="新細明體" w:cs="Times New Roman"/>
        </w:rPr>
        <w:t>驗船師裁定</w:t>
      </w:r>
      <w:proofErr w:type="gramEnd"/>
      <w:r w:rsidRPr="00B8114C">
        <w:rPr>
          <w:rFonts w:ascii="Times New Roman" w:eastAsia="新細明體" w:hAnsi="新細明體" w:cs="Times New Roman"/>
        </w:rPr>
        <w:t>並書面通知船長表示可搭載乘客而不會危及其安全、舒適、健康</w:t>
      </w:r>
      <w:r w:rsidR="006C2484" w:rsidRPr="00B8114C">
        <w:rPr>
          <w:rFonts w:ascii="Times New Roman" w:eastAsia="新細明體" w:hAnsi="新細明體" w:cs="Times New Roman"/>
        </w:rPr>
        <w:t>或福祉</w:t>
      </w:r>
      <w:r w:rsidRPr="00B8114C">
        <w:rPr>
          <w:rFonts w:ascii="Times New Roman" w:eastAsia="新細明體" w:hAnsi="新細明體" w:cs="Times New Roman"/>
        </w:rPr>
        <w:t>為止。違反本</w:t>
      </w:r>
      <w:r w:rsidR="002267AE" w:rsidRPr="00B8114C">
        <w:rPr>
          <w:rFonts w:ascii="Times New Roman" w:eastAsia="新細明體" w:hAnsi="新細明體" w:cs="Times New Roman"/>
        </w:rPr>
        <w:t>子節</w:t>
      </w:r>
      <w:r w:rsidRPr="00B8114C">
        <w:rPr>
          <w:rFonts w:ascii="Times New Roman" w:eastAsia="新細明體" w:hAnsi="新細明體" w:cs="Times New Roman"/>
        </w:rPr>
        <w:t>規定者</w:t>
      </w:r>
      <w:r w:rsidR="008E63C8" w:rsidRPr="00B8114C">
        <w:rPr>
          <w:rFonts w:ascii="Times New Roman" w:eastAsia="新細明體" w:hAnsi="新細明體" w:cs="Times New Roman"/>
        </w:rPr>
        <w:t>，</w:t>
      </w:r>
      <w:r w:rsidRPr="00B8114C">
        <w:rPr>
          <w:rFonts w:ascii="Times New Roman" w:eastAsia="新細明體" w:hAnsi="新細明體" w:cs="Times New Roman"/>
        </w:rPr>
        <w:t>即</w:t>
      </w:r>
      <w:r w:rsidR="008E63C8" w:rsidRPr="00B8114C">
        <w:rPr>
          <w:rFonts w:ascii="Times New Roman" w:eastAsia="新細明體" w:hAnsi="新細明體" w:cs="Times New Roman"/>
        </w:rPr>
        <w:t>構成</w:t>
      </w:r>
      <w:r w:rsidRPr="00B8114C">
        <w:rPr>
          <w:rFonts w:ascii="Times New Roman" w:eastAsia="新細明體" w:hAnsi="新細明體" w:cs="Times New Roman"/>
        </w:rPr>
        <w:t>民事</w:t>
      </w:r>
      <w:r w:rsidR="008E63C8" w:rsidRPr="00B8114C">
        <w:rPr>
          <w:rFonts w:ascii="Times New Roman" w:eastAsia="新細明體" w:hAnsi="新細明體" w:cs="Times New Roman"/>
        </w:rPr>
        <w:t>罪行</w:t>
      </w:r>
      <w:r w:rsidRPr="00B8114C">
        <w:rPr>
          <w:rFonts w:ascii="Times New Roman" w:eastAsia="新細明體" w:hAnsi="新細明體" w:cs="Times New Roman"/>
        </w:rPr>
        <w:t>，</w:t>
      </w:r>
      <w:r w:rsidR="00B92053" w:rsidRPr="00B8114C">
        <w:rPr>
          <w:rFonts w:ascii="Times New Roman" w:eastAsia="新細明體" w:hAnsi="新細明體" w:cs="Times New Roman"/>
        </w:rPr>
        <w:t>並應處</w:t>
      </w:r>
      <w:r w:rsidR="00B92053" w:rsidRPr="00B8114C">
        <w:rPr>
          <w:rFonts w:ascii="Times New Roman" w:eastAsia="新細明體" w:hAnsi="Times New Roman" w:cs="Times New Roman"/>
        </w:rPr>
        <w:t>100,000</w:t>
      </w:r>
      <w:r w:rsidR="00B92053" w:rsidRPr="00B8114C">
        <w:rPr>
          <w:rFonts w:ascii="Times New Roman" w:eastAsia="新細明體" w:hAnsi="新細明體" w:cs="Times New Roman"/>
        </w:rPr>
        <w:t>美元以下罰款</w:t>
      </w:r>
      <w:r w:rsidRPr="00B8114C">
        <w:rPr>
          <w:rFonts w:ascii="Times New Roman" w:eastAsia="新細明體" w:hAnsi="新細明體" w:cs="Times New Roman"/>
        </w:rPr>
        <w:t>。</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75.</w:t>
      </w:r>
      <w:proofErr w:type="gramEnd"/>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交叉參考資料</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關於總統及行政機關的法律條文，請參閱本法典第</w:t>
      </w:r>
      <w:r w:rsidRPr="00B8114C">
        <w:rPr>
          <w:rFonts w:ascii="Times New Roman" w:eastAsia="新細明體" w:hAnsi="Times New Roman" w:cs="Times New Roman"/>
          <w:sz w:val="19"/>
          <w:szCs w:val="19"/>
        </w:rPr>
        <w:t>2</w:t>
      </w:r>
      <w:r w:rsidRPr="00B8114C">
        <w:rPr>
          <w:rFonts w:ascii="Times New Roman" w:eastAsia="新細明體" w:hAnsi="新細明體" w:cs="Times New Roman"/>
          <w:sz w:val="19"/>
          <w:szCs w:val="19"/>
        </w:rPr>
        <w:t>篇。關於領土、經濟海域及</w:t>
      </w:r>
      <w:r w:rsidR="00E901ED" w:rsidRPr="00B8114C">
        <w:rPr>
          <w:rFonts w:ascii="Times New Roman" w:eastAsia="新細明體" w:hAnsi="新細明體" w:cs="Times New Roman"/>
          <w:sz w:val="19"/>
          <w:szCs w:val="19"/>
        </w:rPr>
        <w:t>進港港口</w:t>
      </w:r>
      <w:r w:rsidRPr="00B8114C">
        <w:rPr>
          <w:rFonts w:ascii="Times New Roman" w:eastAsia="新細明體" w:hAnsi="新細明體" w:cs="Times New Roman"/>
          <w:sz w:val="19"/>
          <w:szCs w:val="19"/>
        </w:rPr>
        <w:t>的法律條文，請參閱本法典第</w:t>
      </w:r>
      <w:r w:rsidRPr="00B8114C">
        <w:rPr>
          <w:rFonts w:ascii="Times New Roman" w:eastAsia="新細明體" w:hAnsi="Times New Roman" w:cs="Times New Roman"/>
          <w:sz w:val="19"/>
          <w:szCs w:val="19"/>
        </w:rPr>
        <w:t>18</w:t>
      </w:r>
      <w:r w:rsidRPr="00B8114C">
        <w:rPr>
          <w:rFonts w:ascii="Times New Roman" w:eastAsia="新細明體" w:hAnsi="新細明體" w:cs="Times New Roman"/>
          <w:sz w:val="19"/>
          <w:szCs w:val="19"/>
        </w:rPr>
        <w:t>篇。</w:t>
      </w:r>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案例註解</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乘客購買遠洋船隻運送航程時，即使沒有書面文件，亦暗示有航程海</w:t>
      </w:r>
      <w:r w:rsidR="008E63C8" w:rsidRPr="00B8114C">
        <w:rPr>
          <w:rFonts w:ascii="Times New Roman" w:eastAsia="新細明體" w:hAnsi="新細明體" w:cs="Times New Roman"/>
          <w:sz w:val="19"/>
          <w:szCs w:val="19"/>
        </w:rPr>
        <w:t>商</w:t>
      </w:r>
      <w:r w:rsidRPr="00B8114C">
        <w:rPr>
          <w:rFonts w:ascii="Times New Roman" w:eastAsia="新細明體" w:hAnsi="新細明體" w:cs="Times New Roman"/>
          <w:sz w:val="19"/>
          <w:szCs w:val="19"/>
        </w:rPr>
        <w:t>契約。</w:t>
      </w:r>
      <w:proofErr w:type="spellStart"/>
      <w:proofErr w:type="gramStart"/>
      <w:r w:rsidRPr="00B8114C">
        <w:rPr>
          <w:rFonts w:ascii="Times New Roman" w:eastAsia="新細明體" w:hAnsi="Times New Roman" w:cs="Times New Roman"/>
          <w:i/>
          <w:iCs/>
          <w:sz w:val="19"/>
          <w:szCs w:val="19"/>
        </w:rPr>
        <w:t>Weilbacher</w:t>
      </w:r>
      <w:proofErr w:type="spellEnd"/>
      <w:r w:rsidRPr="00B8114C">
        <w:rPr>
          <w:rFonts w:ascii="Times New Roman" w:eastAsia="新細明體" w:hAnsi="Times New Roman" w:cs="Times New Roman"/>
          <w:i/>
          <w:iCs/>
          <w:sz w:val="19"/>
          <w:szCs w:val="19"/>
        </w:rPr>
        <w:t xml:space="preserve"> v. </w:t>
      </w:r>
      <w:proofErr w:type="spellStart"/>
      <w:r w:rsidRPr="00B8114C">
        <w:rPr>
          <w:rFonts w:ascii="Times New Roman" w:eastAsia="新細明體" w:hAnsi="Times New Roman" w:cs="Times New Roman"/>
          <w:i/>
          <w:iCs/>
          <w:sz w:val="19"/>
          <w:szCs w:val="19"/>
        </w:rPr>
        <w:t>Kosrae</w:t>
      </w:r>
      <w:proofErr w:type="spellEnd"/>
      <w:r w:rsidRPr="00B8114C">
        <w:rPr>
          <w:rFonts w:ascii="Times New Roman" w:eastAsia="新細明體" w:hAnsi="Times New Roman" w:cs="Times New Roman"/>
          <w:sz w:val="19"/>
          <w:szCs w:val="19"/>
        </w:rPr>
        <w:t>, 3 FSM R. 320, 323 (</w:t>
      </w:r>
      <w:proofErr w:type="spellStart"/>
      <w:r w:rsidRPr="00B8114C">
        <w:rPr>
          <w:rFonts w:ascii="Times New Roman" w:eastAsia="新細明體" w:hAnsi="Times New Roman" w:cs="Times New Roman"/>
          <w:sz w:val="19"/>
          <w:szCs w:val="19"/>
        </w:rPr>
        <w:t>Kos.S</w:t>
      </w:r>
      <w:proofErr w:type="spellEnd"/>
      <w:r w:rsidRPr="00B8114C">
        <w:rPr>
          <w:rFonts w:ascii="Times New Roman" w:eastAsia="新細明體" w:hAnsi="Times New Roman" w:cs="Times New Roman"/>
          <w:sz w:val="19"/>
          <w:szCs w:val="19"/>
        </w:rPr>
        <w:t>.</w:t>
      </w:r>
      <w:proofErr w:type="gramEnd"/>
      <w:r w:rsidRPr="00B8114C">
        <w:rPr>
          <w:rFonts w:ascii="Times New Roman" w:eastAsia="新細明體" w:hAnsi="Times New Roman" w:cs="Times New Roman"/>
          <w:sz w:val="19"/>
          <w:szCs w:val="19"/>
        </w:rPr>
        <w:t xml:space="preserve"> </w:t>
      </w:r>
      <w:proofErr w:type="gramStart"/>
      <w:r w:rsidRPr="00B8114C">
        <w:rPr>
          <w:rFonts w:ascii="Times New Roman" w:eastAsia="新細明體" w:hAnsi="Times New Roman" w:cs="Times New Roman"/>
          <w:sz w:val="19"/>
          <w:szCs w:val="19"/>
        </w:rPr>
        <w:t>Ct.Tr.1988).</w:t>
      </w:r>
      <w:proofErr w:type="gramEnd"/>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421.</w:t>
      </w:r>
      <w:r w:rsidRPr="00B8114C">
        <w:rPr>
          <w:rFonts w:hAnsi="新細明體"/>
          <w:u w:val="single"/>
        </w:rPr>
        <w:t>淹沒載重線。</w:t>
      </w:r>
    </w:p>
    <w:p w:rsidR="00B92053" w:rsidRPr="00B8114C" w:rsidRDefault="006512C2" w:rsidP="00EF4DBC">
      <w:pPr>
        <w:numPr>
          <w:ilvl w:val="0"/>
          <w:numId w:val="12"/>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船隻之載重</w:t>
      </w:r>
      <w:r w:rsidR="006C2484" w:rsidRPr="00B8114C">
        <w:rPr>
          <w:rFonts w:ascii="Times New Roman" w:eastAsia="新細明體" w:hAnsi="新細明體" w:cs="Times New Roman"/>
        </w:rPr>
        <w:t>，應</w:t>
      </w:r>
      <w:r w:rsidRPr="00B8114C">
        <w:rPr>
          <w:rFonts w:ascii="Times New Roman" w:eastAsia="新細明體" w:hAnsi="新細明體" w:cs="Times New Roman"/>
        </w:rPr>
        <w:t>不使</w:t>
      </w:r>
      <w:r w:rsidR="006C2484" w:rsidRPr="00B8114C">
        <w:rPr>
          <w:rFonts w:ascii="Times New Roman" w:eastAsia="新細明體" w:hAnsi="新細明體" w:cs="Times New Roman"/>
        </w:rPr>
        <w:t>海水淹過</w:t>
      </w:r>
      <w:r w:rsidRPr="00B8114C">
        <w:rPr>
          <w:rFonts w:ascii="Times New Roman" w:eastAsia="新細明體" w:hAnsi="新細明體" w:cs="Times New Roman"/>
        </w:rPr>
        <w:t>其依</w:t>
      </w:r>
      <w:r w:rsidR="0020604B" w:rsidRPr="00B8114C">
        <w:rPr>
          <w:rFonts w:ascii="Times New Roman" w:eastAsia="新細明體" w:hAnsi="新細明體" w:cs="Times New Roman"/>
        </w:rPr>
        <w:t>特定</w:t>
      </w:r>
      <w:r w:rsidRPr="00B8114C">
        <w:rPr>
          <w:rFonts w:ascii="Times New Roman" w:eastAsia="新細明體" w:hAnsi="新細明體" w:cs="Times New Roman"/>
        </w:rPr>
        <w:t>航程及服務條件</w:t>
      </w:r>
      <w:r w:rsidR="00E1152D" w:rsidRPr="00B8114C">
        <w:rPr>
          <w:rFonts w:ascii="Times New Roman" w:eastAsia="新細明體" w:hAnsi="新細明體" w:cs="Times New Roman"/>
        </w:rPr>
        <w:t>所</w:t>
      </w:r>
      <w:r w:rsidR="006C2484" w:rsidRPr="00B8114C">
        <w:rPr>
          <w:rFonts w:ascii="Times New Roman" w:eastAsia="新細明體" w:hAnsi="新細明體" w:cs="Times New Roman"/>
        </w:rPr>
        <w:t>劃分</w:t>
      </w:r>
      <w:proofErr w:type="gramStart"/>
      <w:r w:rsidRPr="00B8114C">
        <w:rPr>
          <w:rFonts w:ascii="Times New Roman" w:eastAsia="新細明體" w:hAnsi="新細明體" w:cs="Times New Roman"/>
        </w:rPr>
        <w:t>的</w:t>
      </w:r>
      <w:r w:rsidR="00E1152D" w:rsidRPr="00B8114C">
        <w:rPr>
          <w:rFonts w:ascii="Times New Roman" w:eastAsia="新細明體" w:hAnsi="新細明體" w:cs="Times New Roman"/>
        </w:rPr>
        <w:t>分艙</w:t>
      </w:r>
      <w:r w:rsidRPr="00B8114C">
        <w:rPr>
          <w:rFonts w:ascii="Times New Roman" w:eastAsia="新細明體" w:hAnsi="新細明體" w:cs="Times New Roman"/>
        </w:rPr>
        <w:t>載重</w:t>
      </w:r>
      <w:proofErr w:type="gramEnd"/>
      <w:r w:rsidRPr="00B8114C">
        <w:rPr>
          <w:rFonts w:ascii="Times New Roman" w:eastAsia="新細明體" w:hAnsi="新細明體" w:cs="Times New Roman"/>
        </w:rPr>
        <w:t>線標</w:t>
      </w:r>
      <w:r w:rsidR="006C2484" w:rsidRPr="00B8114C">
        <w:rPr>
          <w:rFonts w:ascii="Times New Roman" w:eastAsia="新細明體" w:hAnsi="新細明體" w:cs="Times New Roman"/>
        </w:rPr>
        <w:t>示</w:t>
      </w:r>
      <w:r w:rsidRPr="00B8114C">
        <w:rPr>
          <w:rFonts w:ascii="Times New Roman" w:eastAsia="新細明體" w:hAnsi="新細明體" w:cs="Times New Roman"/>
        </w:rPr>
        <w:t>。</w:t>
      </w:r>
    </w:p>
    <w:p w:rsidR="00000000" w:rsidRPr="00B8114C" w:rsidRDefault="006512C2" w:rsidP="00EF4DBC">
      <w:pPr>
        <w:numPr>
          <w:ilvl w:val="0"/>
          <w:numId w:val="12"/>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如此裝載之船隻即為不安全船隻，應受本章第</w:t>
      </w:r>
      <w:r w:rsidRPr="00B8114C">
        <w:rPr>
          <w:rFonts w:ascii="Times New Roman" w:eastAsia="新細明體" w:hAnsi="Times New Roman" w:cs="Times New Roman"/>
        </w:rPr>
        <w:t>422</w:t>
      </w:r>
      <w:r w:rsidR="002267AE" w:rsidRPr="00B8114C">
        <w:rPr>
          <w:rFonts w:ascii="Times New Roman" w:eastAsia="新細明體" w:hAnsi="新細明體" w:cs="Times New Roman"/>
        </w:rPr>
        <w:t>節</w:t>
      </w:r>
      <w:r w:rsidRPr="00B8114C">
        <w:rPr>
          <w:rFonts w:ascii="Times New Roman" w:eastAsia="新細明體" w:hAnsi="新細明體" w:cs="Times New Roman"/>
        </w:rPr>
        <w:t>規範。</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r w:rsidRPr="00B8114C">
        <w:rPr>
          <w:rFonts w:ascii="Times New Roman" w:eastAsia="新細明體" w:hAnsi="Times New Roman" w:cs="Times New Roman"/>
          <w:sz w:val="19"/>
          <w:szCs w:val="19"/>
        </w:rPr>
        <w:t xml:space="preserve">PL 10-76 § 76, </w:t>
      </w:r>
      <w:r w:rsidRPr="00B8114C">
        <w:rPr>
          <w:rFonts w:ascii="Times New Roman" w:eastAsia="新細明體" w:hAnsi="新細明體" w:cs="Times New Roman"/>
          <w:sz w:val="19"/>
          <w:szCs w:val="19"/>
        </w:rPr>
        <w:t>經修訂。</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422.</w:t>
      </w:r>
      <w:r w:rsidRPr="00B8114C">
        <w:rPr>
          <w:rFonts w:hAnsi="新細明體"/>
          <w:u w:val="single"/>
        </w:rPr>
        <w:t>不安全船隻。</w:t>
      </w:r>
    </w:p>
    <w:p w:rsidR="00000000" w:rsidRPr="00B8114C" w:rsidRDefault="00B92053" w:rsidP="00B8114C">
      <w:pPr>
        <w:numPr>
          <w:ilvl w:val="0"/>
          <w:numId w:val="11"/>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對船隻、人類生命、財產或環境造成危險之不適合出海船隻，為不安全船隻</w:t>
      </w:r>
      <w:r w:rsidR="006512C2" w:rsidRPr="00B8114C">
        <w:rPr>
          <w:rFonts w:ascii="Times New Roman" w:eastAsia="新細明體" w:hAnsi="新細明體" w:cs="Times New Roman"/>
        </w:rPr>
        <w:t>。</w:t>
      </w:r>
    </w:p>
    <w:p w:rsidR="00000000" w:rsidRPr="00B8114C" w:rsidRDefault="006512C2" w:rsidP="00EF4DBC">
      <w:pPr>
        <w:numPr>
          <w:ilvl w:val="0"/>
          <w:numId w:val="11"/>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不安全船隻不</w:t>
      </w:r>
      <w:r w:rsidR="00E1152D" w:rsidRPr="00B8114C">
        <w:rPr>
          <w:rFonts w:ascii="Times New Roman" w:eastAsia="新細明體" w:hAnsi="新細明體" w:cs="Times New Roman"/>
        </w:rPr>
        <w:t>應</w:t>
      </w:r>
      <w:r w:rsidRPr="00B8114C">
        <w:rPr>
          <w:rFonts w:ascii="Times New Roman" w:eastAsia="新細明體" w:hAnsi="新細明體" w:cs="Times New Roman"/>
        </w:rPr>
        <w:t>出海，亦不</w:t>
      </w:r>
      <w:r w:rsidR="00E1152D" w:rsidRPr="00B8114C">
        <w:rPr>
          <w:rFonts w:ascii="Times New Roman" w:eastAsia="新細明體" w:hAnsi="新細明體" w:cs="Times New Roman"/>
        </w:rPr>
        <w:t>應</w:t>
      </w:r>
      <w:r w:rsidRPr="00B8114C">
        <w:rPr>
          <w:rFonts w:ascii="Times New Roman" w:eastAsia="新細明體" w:hAnsi="新細明體" w:cs="Times New Roman"/>
        </w:rPr>
        <w:t>允許其在密克羅尼西亞聯邦水域</w:t>
      </w:r>
      <w:r w:rsidR="00E1152D" w:rsidRPr="00B8114C">
        <w:rPr>
          <w:rFonts w:ascii="Times New Roman" w:eastAsia="新細明體" w:hAnsi="新細明體" w:cs="Times New Roman"/>
        </w:rPr>
        <w:t>內</w:t>
      </w:r>
      <w:r w:rsidRPr="00B8114C">
        <w:rPr>
          <w:rFonts w:ascii="Times New Roman" w:eastAsia="新細明體" w:hAnsi="新細明體" w:cs="Times New Roman"/>
        </w:rPr>
        <w:t>作業。</w:t>
      </w:r>
    </w:p>
    <w:p w:rsidR="00000000" w:rsidRPr="00B8114C" w:rsidRDefault="006512C2" w:rsidP="00EF4DBC">
      <w:pPr>
        <w:numPr>
          <w:ilvl w:val="0"/>
          <w:numId w:val="11"/>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首席驗</w:t>
      </w:r>
      <w:proofErr w:type="gramStart"/>
      <w:r w:rsidRPr="00B8114C">
        <w:rPr>
          <w:rFonts w:ascii="Times New Roman" w:eastAsia="新細明體" w:hAnsi="新細明體" w:cs="Times New Roman"/>
        </w:rPr>
        <w:t>船師得</w:t>
      </w:r>
      <w:proofErr w:type="gramEnd"/>
      <w:r w:rsidR="001B7C09" w:rsidRPr="00B8114C">
        <w:rPr>
          <w:rFonts w:ascii="Times New Roman" w:eastAsia="新細明體" w:hAnsi="新細明體" w:cs="Times New Roman"/>
        </w:rPr>
        <w:t>拘留</w:t>
      </w:r>
      <w:r w:rsidRPr="00B8114C">
        <w:rPr>
          <w:rFonts w:ascii="Times New Roman" w:eastAsia="新細明體" w:hAnsi="新細明體" w:cs="Times New Roman"/>
        </w:rPr>
        <w:t>不安全船隻，但應立即書面通知</w:t>
      </w:r>
      <w:r w:rsidR="00FF63A7" w:rsidRPr="00B8114C">
        <w:rPr>
          <w:rFonts w:ascii="Times New Roman" w:eastAsia="新細明體" w:hAnsi="新細明體" w:cs="Times New Roman"/>
        </w:rPr>
        <w:t>船主</w:t>
      </w:r>
      <w:r w:rsidRPr="00B8114C">
        <w:rPr>
          <w:rFonts w:ascii="Times New Roman" w:eastAsia="新細明體" w:hAnsi="新細明體" w:cs="Times New Roman"/>
        </w:rPr>
        <w:t>或船長</w:t>
      </w:r>
      <w:r w:rsidR="001B7C09" w:rsidRPr="00B8114C">
        <w:rPr>
          <w:rFonts w:ascii="Times New Roman" w:eastAsia="新細明體" w:hAnsi="新細明體" w:cs="Times New Roman"/>
        </w:rPr>
        <w:t>拘留</w:t>
      </w:r>
      <w:r w:rsidR="006C2484" w:rsidRPr="00B8114C">
        <w:rPr>
          <w:rFonts w:ascii="Times New Roman" w:eastAsia="新細明體" w:hAnsi="新細明體" w:cs="Times New Roman"/>
        </w:rPr>
        <w:t>之</w:t>
      </w:r>
      <w:r w:rsidRPr="00B8114C">
        <w:rPr>
          <w:rFonts w:ascii="Times New Roman" w:eastAsia="新細明體" w:hAnsi="新細明體" w:cs="Times New Roman"/>
        </w:rPr>
        <w:t>原因。</w:t>
      </w:r>
    </w:p>
    <w:p w:rsidR="00000000" w:rsidRPr="00B8114C" w:rsidRDefault="006512C2" w:rsidP="00EF4DBC">
      <w:pPr>
        <w:numPr>
          <w:ilvl w:val="0"/>
          <w:numId w:val="11"/>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政府當局得</w:t>
      </w:r>
      <w:r w:rsidR="001B7C09" w:rsidRPr="00B8114C">
        <w:rPr>
          <w:rFonts w:ascii="Times New Roman" w:eastAsia="新細明體" w:hAnsi="新細明體" w:cs="Times New Roman"/>
        </w:rPr>
        <w:t>拘留</w:t>
      </w:r>
      <w:r w:rsidRPr="00B8114C">
        <w:rPr>
          <w:rFonts w:ascii="Times New Roman" w:eastAsia="新細明體" w:hAnsi="新細明體" w:cs="Times New Roman"/>
        </w:rPr>
        <w:t>不安全小艇，直到該小艇達安全標準為止。</w:t>
      </w:r>
    </w:p>
    <w:p w:rsidR="00000000" w:rsidRPr="00B8114C" w:rsidRDefault="00E54E44" w:rsidP="00B8114C">
      <w:pPr>
        <w:numPr>
          <w:ilvl w:val="0"/>
          <w:numId w:val="11"/>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若將</w:t>
      </w:r>
      <w:r w:rsidR="006512C2" w:rsidRPr="00B8114C">
        <w:rPr>
          <w:rFonts w:ascii="Times New Roman" w:eastAsia="新細明體" w:hAnsi="新細明體" w:cs="Times New Roman"/>
        </w:rPr>
        <w:t>經首席</w:t>
      </w:r>
      <w:proofErr w:type="gramStart"/>
      <w:r w:rsidR="006512C2" w:rsidRPr="00B8114C">
        <w:rPr>
          <w:rFonts w:ascii="Times New Roman" w:eastAsia="新細明體" w:hAnsi="新細明體" w:cs="Times New Roman"/>
        </w:rPr>
        <w:t>驗船師裁定</w:t>
      </w:r>
      <w:proofErr w:type="gramEnd"/>
      <w:r w:rsidR="006512C2" w:rsidRPr="00B8114C">
        <w:rPr>
          <w:rFonts w:ascii="Times New Roman" w:eastAsia="新細明體" w:hAnsi="新細明體" w:cs="Times New Roman"/>
        </w:rPr>
        <w:t>為不安全之船隻</w:t>
      </w:r>
      <w:r w:rsidRPr="00B8114C">
        <w:rPr>
          <w:rFonts w:ascii="Times New Roman" w:eastAsia="新細明體" w:hAnsi="新細明體" w:cs="Times New Roman"/>
        </w:rPr>
        <w:t>帶</w:t>
      </w:r>
      <w:r w:rsidR="006512C2" w:rsidRPr="00B8114C">
        <w:rPr>
          <w:rFonts w:ascii="Times New Roman" w:eastAsia="新細明體" w:hAnsi="新細明體" w:cs="Times New Roman"/>
        </w:rPr>
        <w:t>出海，即屬民事</w:t>
      </w:r>
      <w:r w:rsidRPr="00B8114C">
        <w:rPr>
          <w:rFonts w:ascii="Times New Roman" w:eastAsia="新細明體" w:hAnsi="新細明體" w:cs="Times New Roman"/>
        </w:rPr>
        <w:t>罪行</w:t>
      </w:r>
      <w:r w:rsidR="006512C2" w:rsidRPr="00B8114C">
        <w:rPr>
          <w:rFonts w:ascii="Times New Roman" w:eastAsia="新細明體" w:hAnsi="新細明體" w:cs="Times New Roman"/>
        </w:rPr>
        <w:t>，</w:t>
      </w:r>
      <w:r w:rsidR="00B92053" w:rsidRPr="00B8114C">
        <w:rPr>
          <w:rFonts w:ascii="Times New Roman" w:eastAsia="新細明體" w:hAnsi="新細明體" w:cs="Times New Roman"/>
        </w:rPr>
        <w:t>並應處</w:t>
      </w:r>
      <w:r w:rsidR="00B92053" w:rsidRPr="00B8114C">
        <w:rPr>
          <w:rFonts w:ascii="Times New Roman" w:eastAsia="新細明體" w:hAnsi="Times New Roman" w:cs="Times New Roman"/>
        </w:rPr>
        <w:t>500,000</w:t>
      </w:r>
      <w:r w:rsidR="00B92053" w:rsidRPr="00B8114C">
        <w:rPr>
          <w:rFonts w:ascii="Times New Roman" w:eastAsia="新細明體" w:hAnsi="新細明體" w:cs="Times New Roman"/>
        </w:rPr>
        <w:t>美元以下罰款</w:t>
      </w:r>
      <w:r w:rsidR="006512C2" w:rsidRPr="00B8114C">
        <w:rPr>
          <w:rFonts w:ascii="Times New Roman" w:eastAsia="新細明體" w:hAnsi="新細明體" w:cs="Times New Roman"/>
        </w:rPr>
        <w:t>。</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77.</w:t>
      </w:r>
      <w:proofErr w:type="gramEnd"/>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交叉參考資料</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關於總統及行政機關的法律條文，請參閱本法典第</w:t>
      </w:r>
      <w:r w:rsidRPr="00B8114C">
        <w:rPr>
          <w:rFonts w:ascii="Times New Roman" w:eastAsia="新細明體" w:hAnsi="Times New Roman" w:cs="Times New Roman"/>
          <w:sz w:val="19"/>
          <w:szCs w:val="19"/>
        </w:rPr>
        <w:t>2</w:t>
      </w:r>
      <w:r w:rsidRPr="00B8114C">
        <w:rPr>
          <w:rFonts w:ascii="Times New Roman" w:eastAsia="新細明體" w:hAnsi="新細明體" w:cs="Times New Roman"/>
          <w:sz w:val="19"/>
          <w:szCs w:val="19"/>
        </w:rPr>
        <w:t>篇。</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423.</w:t>
      </w:r>
      <w:r w:rsidR="002267AE" w:rsidRPr="00B8114C">
        <w:rPr>
          <w:u w:val="single"/>
        </w:rPr>
        <w:t xml:space="preserve"> </w:t>
      </w:r>
      <w:r w:rsidR="002267AE" w:rsidRPr="00B8114C">
        <w:rPr>
          <w:rFonts w:hAnsi="新細明體"/>
          <w:u w:val="single"/>
        </w:rPr>
        <w:t>關於安全證書之</w:t>
      </w:r>
      <w:r w:rsidRPr="00B8114C">
        <w:rPr>
          <w:rFonts w:hAnsi="新細明體"/>
          <w:u w:val="single"/>
        </w:rPr>
        <w:t>港口國管制。</w:t>
      </w:r>
    </w:p>
    <w:p w:rsidR="00000000" w:rsidRPr="00B8114C" w:rsidRDefault="006512C2" w:rsidP="00EF4DBC">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所有外國船隻在密克羅尼西亞聯邦之港口時應受</w:t>
      </w:r>
      <w:proofErr w:type="gramStart"/>
      <w:r w:rsidRPr="00B8114C">
        <w:rPr>
          <w:rFonts w:ascii="Times New Roman" w:eastAsia="新細明體" w:hAnsi="新細明體" w:cs="Times New Roman"/>
        </w:rPr>
        <w:t>驗船師管制</w:t>
      </w:r>
      <w:proofErr w:type="gramEnd"/>
      <w:r w:rsidRPr="00B8114C">
        <w:rPr>
          <w:rFonts w:ascii="Times New Roman" w:eastAsia="新細明體" w:hAnsi="新細明體" w:cs="Times New Roman"/>
        </w:rPr>
        <w:t>，其目的在於確認船隻應攜帶之安全證書是否有效。</w:t>
      </w:r>
    </w:p>
    <w:p w:rsidR="00000000" w:rsidRPr="00B8114C" w:rsidRDefault="006512C2" w:rsidP="00EF4DBC">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lastRenderedPageBreak/>
        <w:t>該證書若有效，則應接受</w:t>
      </w:r>
      <w:r w:rsidR="00E54E44" w:rsidRPr="00B8114C">
        <w:rPr>
          <w:rFonts w:ascii="Times New Roman" w:eastAsia="新細明體" w:hAnsi="新細明體" w:cs="Times New Roman"/>
        </w:rPr>
        <w:t>之</w:t>
      </w:r>
      <w:r w:rsidRPr="00B8114C">
        <w:rPr>
          <w:rFonts w:ascii="Times New Roman" w:eastAsia="新細明體" w:hAnsi="新細明體" w:cs="Times New Roman"/>
        </w:rPr>
        <w:t>，除非有明顯理由認為該船隻或其設備之狀況實質不符任何證書之細節，或該船隻及其設備不符安全公約之規定。</w:t>
      </w:r>
    </w:p>
    <w:p w:rsidR="00000000" w:rsidRPr="00B8114C" w:rsidRDefault="006512C2" w:rsidP="00EF4DBC">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在</w:t>
      </w:r>
      <w:proofErr w:type="gramStart"/>
      <w:r w:rsidRPr="00B8114C">
        <w:rPr>
          <w:rFonts w:ascii="Times New Roman" w:eastAsia="新細明體" w:hAnsi="新細明體" w:cs="Times New Roman"/>
        </w:rPr>
        <w:t>本</w:t>
      </w:r>
      <w:r w:rsidR="002267AE" w:rsidRPr="00B8114C">
        <w:rPr>
          <w:rFonts w:ascii="Times New Roman" w:eastAsia="新細明體" w:hAnsi="新細明體" w:cs="Times New Roman"/>
        </w:rPr>
        <w:t>節</w:t>
      </w:r>
      <w:r w:rsidRPr="00B8114C">
        <w:rPr>
          <w:rFonts w:ascii="Times New Roman" w:eastAsia="新細明體" w:hAnsi="新細明體" w:cs="Times New Roman"/>
        </w:rPr>
        <w:t>第</w:t>
      </w:r>
      <w:proofErr w:type="gramEnd"/>
      <w:r w:rsidRPr="00B8114C">
        <w:rPr>
          <w:rFonts w:ascii="Times New Roman" w:eastAsia="新細明體" w:hAnsi="Times New Roman" w:cs="Times New Roman"/>
        </w:rPr>
        <w:t>(2)</w:t>
      </w:r>
      <w:proofErr w:type="gramStart"/>
      <w:r w:rsidR="002267AE" w:rsidRPr="00B8114C">
        <w:rPr>
          <w:rFonts w:ascii="Times New Roman" w:eastAsia="新細明體" w:hAnsi="新細明體" w:cs="Times New Roman"/>
        </w:rPr>
        <w:t>子節</w:t>
      </w:r>
      <w:r w:rsidRPr="00B8114C">
        <w:rPr>
          <w:rFonts w:ascii="Times New Roman" w:eastAsia="新細明體" w:hAnsi="新細明體" w:cs="Times New Roman"/>
        </w:rPr>
        <w:t>之</w:t>
      </w:r>
      <w:proofErr w:type="gramEnd"/>
      <w:r w:rsidRPr="00B8114C">
        <w:rPr>
          <w:rFonts w:ascii="Times New Roman" w:eastAsia="新細明體" w:hAnsi="新細明體" w:cs="Times New Roman"/>
        </w:rPr>
        <w:t>狀況下，或若證書已到期或失效，則首席</w:t>
      </w:r>
      <w:proofErr w:type="gramStart"/>
      <w:r w:rsidRPr="00B8114C">
        <w:rPr>
          <w:rFonts w:ascii="Times New Roman" w:eastAsia="新細明體" w:hAnsi="新細明體" w:cs="Times New Roman"/>
        </w:rPr>
        <w:t>驗船師應</w:t>
      </w:r>
      <w:proofErr w:type="gramEnd"/>
      <w:r w:rsidRPr="00B8114C">
        <w:rPr>
          <w:rFonts w:ascii="Times New Roman" w:eastAsia="新細明體" w:hAnsi="新細明體" w:cs="Times New Roman"/>
        </w:rPr>
        <w:t>採取適當</w:t>
      </w:r>
      <w:r w:rsidR="00E54E44" w:rsidRPr="00B8114C">
        <w:rPr>
          <w:rFonts w:ascii="Times New Roman" w:eastAsia="新細明體" w:hAnsi="新細明體" w:cs="Times New Roman"/>
        </w:rPr>
        <w:t>措施</w:t>
      </w:r>
      <w:r w:rsidRPr="00B8114C">
        <w:rPr>
          <w:rFonts w:ascii="Times New Roman" w:eastAsia="新細明體" w:hAnsi="新細明體" w:cs="Times New Roman"/>
        </w:rPr>
        <w:t>，確保該船隻不</w:t>
      </w:r>
      <w:r w:rsidR="00E54E44" w:rsidRPr="00B8114C">
        <w:rPr>
          <w:rFonts w:ascii="Times New Roman" w:eastAsia="新細明體" w:hAnsi="新細明體" w:cs="Times New Roman"/>
        </w:rPr>
        <w:t>應</w:t>
      </w:r>
      <w:r w:rsidRPr="00B8114C">
        <w:rPr>
          <w:rFonts w:ascii="Times New Roman" w:eastAsia="新細明體" w:hAnsi="新細明體" w:cs="Times New Roman"/>
        </w:rPr>
        <w:t>航行，直到其可以不危及該船隻或船上人員而出海或離港前往適當修</w:t>
      </w:r>
      <w:r w:rsidR="00E54E44" w:rsidRPr="00B8114C">
        <w:rPr>
          <w:rFonts w:ascii="Times New Roman" w:eastAsia="新細明體" w:hAnsi="新細明體" w:cs="Times New Roman"/>
        </w:rPr>
        <w:t>船</w:t>
      </w:r>
      <w:r w:rsidRPr="00B8114C">
        <w:rPr>
          <w:rFonts w:ascii="Times New Roman" w:eastAsia="新細明體" w:hAnsi="新細明體" w:cs="Times New Roman"/>
        </w:rPr>
        <w:t>廠為止。</w:t>
      </w:r>
    </w:p>
    <w:p w:rsidR="00B92053" w:rsidRPr="00B8114C" w:rsidRDefault="006512C2" w:rsidP="00EF4DBC">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若此管制產生任何</w:t>
      </w:r>
      <w:r w:rsidR="00E54E44" w:rsidRPr="00B8114C">
        <w:rPr>
          <w:rFonts w:ascii="Times New Roman" w:eastAsia="新細明體" w:hAnsi="新細明體" w:cs="Times New Roman"/>
        </w:rPr>
        <w:t>調停</w:t>
      </w:r>
      <w:r w:rsidRPr="00B8114C">
        <w:rPr>
          <w:rFonts w:ascii="Times New Roman" w:eastAsia="新細明體" w:hAnsi="新細明體" w:cs="Times New Roman"/>
        </w:rPr>
        <w:t>，部長應透過外交途徑，立即通知該船隻可懸掛之國旗所屬國家</w:t>
      </w:r>
      <w:r w:rsidR="00E54E44" w:rsidRPr="00B8114C">
        <w:rPr>
          <w:rFonts w:ascii="Times New Roman" w:eastAsia="新細明體" w:hAnsi="新細明體" w:cs="Times New Roman"/>
        </w:rPr>
        <w:t>的</w:t>
      </w:r>
      <w:r w:rsidRPr="00B8114C">
        <w:rPr>
          <w:rFonts w:ascii="Times New Roman" w:eastAsia="新細明體" w:hAnsi="新細明體" w:cs="Times New Roman"/>
        </w:rPr>
        <w:t>海事當局有關該等必要</w:t>
      </w:r>
      <w:r w:rsidR="001C280C" w:rsidRPr="00B8114C">
        <w:rPr>
          <w:rFonts w:ascii="Times New Roman" w:eastAsia="新細明體" w:hAnsi="新細明體" w:cs="Times New Roman"/>
        </w:rPr>
        <w:t>調停</w:t>
      </w:r>
      <w:r w:rsidRPr="00B8114C">
        <w:rPr>
          <w:rFonts w:ascii="Times New Roman" w:eastAsia="新細明體" w:hAnsi="新細明體" w:cs="Times New Roman"/>
        </w:rPr>
        <w:t>之所有狀況。</w:t>
      </w:r>
      <w:proofErr w:type="gramStart"/>
      <w:r w:rsidRPr="00B8114C">
        <w:rPr>
          <w:rFonts w:ascii="Times New Roman" w:eastAsia="新細明體" w:hAnsi="新細明體" w:cs="Times New Roman"/>
        </w:rPr>
        <w:t>此外，</w:t>
      </w:r>
      <w:proofErr w:type="gramEnd"/>
      <w:r w:rsidRPr="00B8114C">
        <w:rPr>
          <w:rFonts w:ascii="Times New Roman" w:eastAsia="新細明體" w:hAnsi="新細明體" w:cs="Times New Roman"/>
        </w:rPr>
        <w:t>亦應通知負責核發證書之</w:t>
      </w:r>
      <w:r w:rsidR="001C280C" w:rsidRPr="00B8114C">
        <w:rPr>
          <w:rFonts w:ascii="Times New Roman" w:eastAsia="新細明體" w:hAnsi="新細明體" w:cs="Times New Roman"/>
        </w:rPr>
        <w:t>任命</w:t>
      </w:r>
      <w:proofErr w:type="gramStart"/>
      <w:r w:rsidRPr="00B8114C">
        <w:rPr>
          <w:rFonts w:ascii="Times New Roman" w:eastAsia="新細明體" w:hAnsi="新細明體" w:cs="Times New Roman"/>
        </w:rPr>
        <w:t>驗船師或</w:t>
      </w:r>
      <w:proofErr w:type="gramEnd"/>
      <w:r w:rsidRPr="00B8114C">
        <w:rPr>
          <w:rFonts w:ascii="Times New Roman" w:eastAsia="新細明體" w:hAnsi="新細明體" w:cs="Times New Roman"/>
        </w:rPr>
        <w:t>認可組織。</w:t>
      </w:r>
    </w:p>
    <w:p w:rsidR="00000000" w:rsidRPr="00B8114C" w:rsidRDefault="006512C2" w:rsidP="00EF4DBC">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除</w:t>
      </w:r>
      <w:proofErr w:type="gramStart"/>
      <w:r w:rsidRPr="00B8114C">
        <w:rPr>
          <w:rFonts w:ascii="Times New Roman" w:eastAsia="新細明體" w:hAnsi="新細明體" w:cs="Times New Roman"/>
        </w:rPr>
        <w:t>本</w:t>
      </w:r>
      <w:r w:rsidR="002267AE" w:rsidRPr="00B8114C">
        <w:rPr>
          <w:rFonts w:ascii="Times New Roman" w:eastAsia="新細明體" w:hAnsi="新細明體" w:cs="Times New Roman"/>
        </w:rPr>
        <w:t>節</w:t>
      </w:r>
      <w:r w:rsidRPr="00B8114C">
        <w:rPr>
          <w:rFonts w:ascii="Times New Roman" w:eastAsia="新細明體" w:hAnsi="新細明體" w:cs="Times New Roman"/>
        </w:rPr>
        <w:t>第</w:t>
      </w:r>
      <w:proofErr w:type="gramEnd"/>
      <w:r w:rsidRPr="00B8114C">
        <w:rPr>
          <w:rFonts w:ascii="Times New Roman" w:eastAsia="新細明體" w:hAnsi="Times New Roman" w:cs="Times New Roman"/>
        </w:rPr>
        <w:t>(4)</w:t>
      </w:r>
      <w:proofErr w:type="gramStart"/>
      <w:r w:rsidR="002267AE" w:rsidRPr="00B8114C">
        <w:rPr>
          <w:rFonts w:ascii="Times New Roman" w:eastAsia="新細明體" w:hAnsi="新細明體" w:cs="Times New Roman"/>
        </w:rPr>
        <w:t>子節</w:t>
      </w:r>
      <w:r w:rsidRPr="00B8114C">
        <w:rPr>
          <w:rFonts w:ascii="Times New Roman" w:eastAsia="新細明體" w:hAnsi="新細明體" w:cs="Times New Roman"/>
        </w:rPr>
        <w:t>提及</w:t>
      </w:r>
      <w:proofErr w:type="gramEnd"/>
      <w:r w:rsidRPr="00B8114C">
        <w:rPr>
          <w:rFonts w:ascii="Times New Roman" w:eastAsia="新細明體" w:hAnsi="新細明體" w:cs="Times New Roman"/>
        </w:rPr>
        <w:t>之</w:t>
      </w:r>
      <w:r w:rsidR="001C280C" w:rsidRPr="00B8114C">
        <w:rPr>
          <w:rFonts w:ascii="Times New Roman" w:eastAsia="新細明體" w:hAnsi="新細明體" w:cs="Times New Roman"/>
        </w:rPr>
        <w:t>當事者</w:t>
      </w:r>
      <w:r w:rsidRPr="00B8114C">
        <w:rPr>
          <w:rFonts w:ascii="Times New Roman" w:eastAsia="新細明體" w:hAnsi="新細明體" w:cs="Times New Roman"/>
        </w:rPr>
        <w:t>外，若無法採取</w:t>
      </w:r>
      <w:proofErr w:type="gramStart"/>
      <w:r w:rsidRPr="00B8114C">
        <w:rPr>
          <w:rFonts w:ascii="Times New Roman" w:eastAsia="新細明體" w:hAnsi="新細明體" w:cs="Times New Roman"/>
        </w:rPr>
        <w:t>本</w:t>
      </w:r>
      <w:r w:rsidR="002267AE" w:rsidRPr="00B8114C">
        <w:rPr>
          <w:rFonts w:ascii="Times New Roman" w:eastAsia="新細明體" w:hAnsi="新細明體" w:cs="Times New Roman"/>
        </w:rPr>
        <w:t>節</w:t>
      </w:r>
      <w:r w:rsidRPr="00B8114C">
        <w:rPr>
          <w:rFonts w:ascii="Times New Roman" w:eastAsia="新細明體" w:hAnsi="新細明體" w:cs="Times New Roman"/>
        </w:rPr>
        <w:t>第</w:t>
      </w:r>
      <w:proofErr w:type="gramEnd"/>
      <w:r w:rsidRPr="00B8114C">
        <w:rPr>
          <w:rFonts w:ascii="Times New Roman" w:eastAsia="新細明體" w:hAnsi="Times New Roman" w:cs="Times New Roman"/>
        </w:rPr>
        <w:t>(3)</w:t>
      </w:r>
      <w:r w:rsidRPr="00B8114C">
        <w:rPr>
          <w:rFonts w:ascii="Times New Roman" w:eastAsia="新細明體" w:hAnsi="新細明體" w:cs="Times New Roman"/>
        </w:rPr>
        <w:t>及</w:t>
      </w:r>
      <w:r w:rsidRPr="00B8114C">
        <w:rPr>
          <w:rFonts w:ascii="Times New Roman" w:eastAsia="新細明體" w:hAnsi="Times New Roman" w:cs="Times New Roman"/>
        </w:rPr>
        <w:t>(4)</w:t>
      </w:r>
      <w:proofErr w:type="gramStart"/>
      <w:r w:rsidR="002267AE" w:rsidRPr="00B8114C">
        <w:rPr>
          <w:rFonts w:ascii="Times New Roman" w:eastAsia="新細明體" w:hAnsi="新細明體" w:cs="Times New Roman"/>
        </w:rPr>
        <w:t>子節</w:t>
      </w:r>
      <w:r w:rsidR="001C280C" w:rsidRPr="00B8114C">
        <w:rPr>
          <w:rFonts w:ascii="Times New Roman" w:eastAsia="新細明體" w:hAnsi="新細明體" w:cs="Times New Roman"/>
        </w:rPr>
        <w:t>所</w:t>
      </w:r>
      <w:proofErr w:type="gramEnd"/>
      <w:r w:rsidRPr="00B8114C">
        <w:rPr>
          <w:rFonts w:ascii="Times New Roman" w:eastAsia="新細明體" w:hAnsi="新細明體" w:cs="Times New Roman"/>
        </w:rPr>
        <w:t>規定之行動，或若該船隻</w:t>
      </w:r>
      <w:r w:rsidR="001C280C" w:rsidRPr="00B8114C">
        <w:rPr>
          <w:rFonts w:ascii="Times New Roman" w:eastAsia="新細明體" w:hAnsi="新細明體" w:cs="Times New Roman"/>
        </w:rPr>
        <w:t>已</w:t>
      </w:r>
      <w:r w:rsidRPr="00B8114C">
        <w:rPr>
          <w:rFonts w:ascii="Times New Roman" w:eastAsia="新細明體" w:hAnsi="新細明體" w:cs="Times New Roman"/>
        </w:rPr>
        <w:t>航向下一個</w:t>
      </w:r>
      <w:r w:rsidR="0020604B" w:rsidRPr="00B8114C">
        <w:rPr>
          <w:rFonts w:ascii="Times New Roman" w:eastAsia="新細明體" w:hAnsi="新細明體" w:cs="Times New Roman"/>
        </w:rPr>
        <w:t>港</w:t>
      </w:r>
      <w:r w:rsidR="00B92053" w:rsidRPr="00B8114C">
        <w:rPr>
          <w:rFonts w:ascii="Times New Roman" w:eastAsia="新細明體" w:hAnsi="新細明體" w:cs="Times New Roman"/>
        </w:rPr>
        <w:t>口</w:t>
      </w:r>
      <w:r w:rsidRPr="00B8114C">
        <w:rPr>
          <w:rFonts w:ascii="Times New Roman" w:eastAsia="新細明體" w:hAnsi="新細明體" w:cs="Times New Roman"/>
        </w:rPr>
        <w:t>，則首席</w:t>
      </w:r>
      <w:proofErr w:type="gramStart"/>
      <w:r w:rsidRPr="00B8114C">
        <w:rPr>
          <w:rFonts w:ascii="Times New Roman" w:eastAsia="新細明體" w:hAnsi="新細明體" w:cs="Times New Roman"/>
        </w:rPr>
        <w:t>驗船師應</w:t>
      </w:r>
      <w:proofErr w:type="gramEnd"/>
      <w:r w:rsidRPr="00B8114C">
        <w:rPr>
          <w:rFonts w:ascii="Times New Roman" w:eastAsia="新細明體" w:hAnsi="新細明體" w:cs="Times New Roman"/>
        </w:rPr>
        <w:t>將船隻所有相關資訊轉告下一個港</w:t>
      </w:r>
      <w:r w:rsidR="001C280C" w:rsidRPr="00B8114C">
        <w:rPr>
          <w:rFonts w:ascii="Times New Roman" w:eastAsia="新細明體" w:hAnsi="新細明體" w:cs="Times New Roman"/>
        </w:rPr>
        <w:t>口</w:t>
      </w:r>
      <w:r w:rsidRPr="00B8114C">
        <w:rPr>
          <w:rFonts w:ascii="Times New Roman" w:eastAsia="新細明體" w:hAnsi="新細明體" w:cs="Times New Roman"/>
        </w:rPr>
        <w:t>當局。</w:t>
      </w:r>
    </w:p>
    <w:p w:rsidR="00000000" w:rsidRPr="00B8114C" w:rsidRDefault="006512C2" w:rsidP="00EF4DBC">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依本</w:t>
      </w:r>
      <w:r w:rsidR="002267AE" w:rsidRPr="00B8114C">
        <w:rPr>
          <w:rFonts w:ascii="Times New Roman" w:eastAsia="新細明體" w:hAnsi="新細明體" w:cs="Times New Roman"/>
        </w:rPr>
        <w:t>節</w:t>
      </w:r>
      <w:r w:rsidRPr="00B8114C">
        <w:rPr>
          <w:rFonts w:ascii="Times New Roman" w:eastAsia="新細明體" w:hAnsi="新細明體" w:cs="Times New Roman"/>
        </w:rPr>
        <w:t>行使</w:t>
      </w:r>
      <w:r w:rsidR="006C2484" w:rsidRPr="00B8114C">
        <w:rPr>
          <w:rFonts w:ascii="Times New Roman" w:eastAsia="新細明體" w:hAnsi="新細明體" w:cs="Times New Roman"/>
        </w:rPr>
        <w:t>管制</w:t>
      </w:r>
      <w:r w:rsidRPr="00B8114C">
        <w:rPr>
          <w:rFonts w:ascii="Times New Roman" w:eastAsia="新細明體" w:hAnsi="新細明體" w:cs="Times New Roman"/>
        </w:rPr>
        <w:t>時，應盡所有可能努力，避免過</w:t>
      </w:r>
      <w:r w:rsidR="006C2484" w:rsidRPr="00B8114C">
        <w:rPr>
          <w:rFonts w:ascii="Times New Roman" w:eastAsia="新細明體" w:hAnsi="新細明體" w:cs="Times New Roman"/>
        </w:rPr>
        <w:t>當</w:t>
      </w:r>
      <w:r w:rsidR="001B7C09" w:rsidRPr="00B8114C">
        <w:rPr>
          <w:rFonts w:ascii="Times New Roman" w:eastAsia="新細明體" w:hAnsi="新細明體" w:cs="Times New Roman"/>
        </w:rPr>
        <w:t>拘留</w:t>
      </w:r>
      <w:r w:rsidRPr="00B8114C">
        <w:rPr>
          <w:rFonts w:ascii="Times New Roman" w:eastAsia="新細明體" w:hAnsi="新細明體" w:cs="Times New Roman"/>
        </w:rPr>
        <w:t>或延誤船隻。若船隻遭過</w:t>
      </w:r>
      <w:r w:rsidR="006C2484" w:rsidRPr="00B8114C">
        <w:rPr>
          <w:rFonts w:ascii="Times New Roman" w:eastAsia="新細明體" w:hAnsi="新細明體" w:cs="Times New Roman"/>
        </w:rPr>
        <w:t>當</w:t>
      </w:r>
      <w:r w:rsidR="001B7C09" w:rsidRPr="00B8114C">
        <w:rPr>
          <w:rFonts w:ascii="Times New Roman" w:eastAsia="新細明體" w:hAnsi="新細明體" w:cs="Times New Roman"/>
        </w:rPr>
        <w:t>拘留</w:t>
      </w:r>
      <w:r w:rsidRPr="00B8114C">
        <w:rPr>
          <w:rFonts w:ascii="Times New Roman" w:eastAsia="新細明體" w:hAnsi="新細明體" w:cs="Times New Roman"/>
        </w:rPr>
        <w:t>或延誤，</w:t>
      </w:r>
      <w:r w:rsidR="00B92053" w:rsidRPr="00B8114C">
        <w:rPr>
          <w:rFonts w:ascii="Times New Roman" w:eastAsia="新細明體" w:hAnsi="新細明體" w:cs="Times New Roman"/>
        </w:rPr>
        <w:t>應</w:t>
      </w:r>
      <w:r w:rsidRPr="00B8114C">
        <w:rPr>
          <w:rFonts w:ascii="Times New Roman" w:eastAsia="新細明體" w:hAnsi="新細明體" w:cs="Times New Roman"/>
        </w:rPr>
        <w:t>有權請求賠償其</w:t>
      </w:r>
      <w:r w:rsidR="001C280C" w:rsidRPr="00B8114C">
        <w:rPr>
          <w:rFonts w:ascii="Times New Roman" w:eastAsia="新細明體" w:hAnsi="新細明體" w:cs="Times New Roman"/>
        </w:rPr>
        <w:t>所</w:t>
      </w:r>
      <w:r w:rsidRPr="00B8114C">
        <w:rPr>
          <w:rFonts w:ascii="Times New Roman" w:eastAsia="新細明體" w:hAnsi="新細明體" w:cs="Times New Roman"/>
        </w:rPr>
        <w:t>遭受的任何損失或損害。</w:t>
      </w:r>
    </w:p>
    <w:p w:rsidR="002C7646" w:rsidRPr="00B8114C" w:rsidRDefault="002C7646"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78.</w:t>
      </w:r>
      <w:proofErr w:type="gramEnd"/>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sz w:val="19"/>
          <w:szCs w:val="19"/>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交叉參考資料</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關於總統及行政機關的法律條文，請參閱本法典第</w:t>
      </w:r>
      <w:r w:rsidRPr="00B8114C">
        <w:rPr>
          <w:rFonts w:ascii="Times New Roman" w:eastAsia="新細明體" w:hAnsi="Times New Roman" w:cs="Times New Roman"/>
          <w:sz w:val="19"/>
          <w:szCs w:val="19"/>
        </w:rPr>
        <w:t>2</w:t>
      </w:r>
      <w:r w:rsidRPr="00B8114C">
        <w:rPr>
          <w:rFonts w:ascii="Times New Roman" w:eastAsia="新細明體" w:hAnsi="新細明體" w:cs="Times New Roman"/>
          <w:sz w:val="19"/>
          <w:szCs w:val="19"/>
        </w:rPr>
        <w:t>篇。關於領土、經濟海域及</w:t>
      </w:r>
      <w:r w:rsidR="00E901ED" w:rsidRPr="00B8114C">
        <w:rPr>
          <w:rFonts w:ascii="Times New Roman" w:eastAsia="新細明體" w:hAnsi="新細明體" w:cs="Times New Roman"/>
          <w:sz w:val="19"/>
          <w:szCs w:val="19"/>
        </w:rPr>
        <w:t>進港港口</w:t>
      </w:r>
      <w:r w:rsidRPr="00B8114C">
        <w:rPr>
          <w:rFonts w:ascii="Times New Roman" w:eastAsia="新細明體" w:hAnsi="新細明體" w:cs="Times New Roman"/>
          <w:sz w:val="19"/>
          <w:szCs w:val="19"/>
        </w:rPr>
        <w:t>的法律條文，請參閱本法典第</w:t>
      </w:r>
      <w:r w:rsidRPr="00B8114C">
        <w:rPr>
          <w:rFonts w:ascii="Times New Roman" w:eastAsia="新細明體" w:hAnsi="Times New Roman" w:cs="Times New Roman"/>
          <w:sz w:val="19"/>
          <w:szCs w:val="19"/>
        </w:rPr>
        <w:t>18</w:t>
      </w:r>
      <w:r w:rsidRPr="00B8114C">
        <w:rPr>
          <w:rFonts w:ascii="Times New Roman" w:eastAsia="新細明體" w:hAnsi="新細明體" w:cs="Times New Roman"/>
          <w:sz w:val="19"/>
          <w:szCs w:val="19"/>
        </w:rPr>
        <w:t>篇。</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B92053" w:rsidRPr="00B8114C" w:rsidRDefault="006512C2" w:rsidP="00EF4DBC">
      <w:pPr>
        <w:pStyle w:val="1"/>
        <w:overflowPunct w:val="0"/>
        <w:autoSpaceDE/>
        <w:autoSpaceDN/>
        <w:spacing w:beforeLines="100" w:afterLines="100"/>
        <w:ind w:left="482"/>
        <w:jc w:val="both"/>
        <w:rPr>
          <w:b w:val="0"/>
          <w:bCs w:val="0"/>
        </w:rPr>
      </w:pPr>
      <w:r w:rsidRPr="00B8114C">
        <w:rPr>
          <w:u w:val="single"/>
        </w:rPr>
        <w:t>§ 424.</w:t>
      </w:r>
      <w:r w:rsidRPr="00B8114C">
        <w:rPr>
          <w:rFonts w:hAnsi="新細明體"/>
          <w:u w:val="single"/>
        </w:rPr>
        <w:t>航行危險報告</w:t>
      </w:r>
      <w:r w:rsidR="001C280C" w:rsidRPr="00B8114C">
        <w:rPr>
          <w:rFonts w:hAnsi="新細明體"/>
          <w:u w:val="single"/>
        </w:rPr>
        <w:t>之</w:t>
      </w:r>
      <w:r w:rsidRPr="00B8114C">
        <w:rPr>
          <w:rFonts w:hAnsi="新細明體"/>
          <w:u w:val="single"/>
        </w:rPr>
        <w:t>義務。</w:t>
      </w:r>
    </w:p>
    <w:p w:rsidR="00000000" w:rsidRPr="00B8114C" w:rsidRDefault="006512C2" w:rsidP="00EF4DBC">
      <w:pPr>
        <w:numPr>
          <w:ilvl w:val="0"/>
          <w:numId w:val="9"/>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任何船隻在密克羅尼西亞聯邦水域時，若船長</w:t>
      </w:r>
      <w:r w:rsidR="00852606" w:rsidRPr="00B8114C">
        <w:rPr>
          <w:rFonts w:ascii="Times New Roman" w:eastAsia="新細明體" w:hAnsi="新細明體" w:cs="Times New Roman"/>
        </w:rPr>
        <w:t>目擊</w:t>
      </w:r>
      <w:r w:rsidRPr="00B8114C">
        <w:rPr>
          <w:rFonts w:ascii="Times New Roman" w:eastAsia="新細明體" w:hAnsi="新細明體" w:cs="Times New Roman"/>
        </w:rPr>
        <w:t>或以其他方式得知航行危險，則應以其可利用之任何方式，將該航行危險相關資訊告知鄰近船隻，以及其可通</w:t>
      </w:r>
      <w:r w:rsidR="00022CB9" w:rsidRPr="00B8114C">
        <w:rPr>
          <w:rFonts w:ascii="Times New Roman" w:eastAsia="新細明體" w:hAnsi="新細明體" w:cs="Times New Roman"/>
        </w:rPr>
        <w:t>訊</w:t>
      </w:r>
      <w:r w:rsidRPr="00B8114C">
        <w:rPr>
          <w:rFonts w:ascii="Times New Roman" w:eastAsia="新細明體" w:hAnsi="新細明體" w:cs="Times New Roman"/>
        </w:rPr>
        <w:t>之</w:t>
      </w:r>
      <w:r w:rsidR="0020604B" w:rsidRPr="00B8114C">
        <w:rPr>
          <w:rFonts w:ascii="Times New Roman" w:eastAsia="新細明體" w:hAnsi="新細明體" w:cs="Times New Roman"/>
        </w:rPr>
        <w:t>第一個</w:t>
      </w:r>
      <w:r w:rsidR="002E1B8C" w:rsidRPr="00B8114C">
        <w:rPr>
          <w:rFonts w:ascii="Times New Roman" w:eastAsia="新細明體" w:hAnsi="新細明體" w:cs="Times New Roman"/>
        </w:rPr>
        <w:t>岸上</w:t>
      </w:r>
      <w:r w:rsidRPr="00B8114C">
        <w:rPr>
          <w:rFonts w:ascii="Times New Roman" w:eastAsia="新細明體" w:hAnsi="新細明體" w:cs="Times New Roman"/>
        </w:rPr>
        <w:t>主管當局。</w:t>
      </w:r>
    </w:p>
    <w:p w:rsidR="00000000" w:rsidRPr="00B8114C" w:rsidRDefault="006512C2" w:rsidP="00EF4DBC">
      <w:pPr>
        <w:numPr>
          <w:ilvl w:val="0"/>
          <w:numId w:val="9"/>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未依</w:t>
      </w:r>
      <w:proofErr w:type="gramStart"/>
      <w:r w:rsidRPr="00B8114C">
        <w:rPr>
          <w:rFonts w:ascii="Times New Roman" w:eastAsia="新細明體" w:hAnsi="新細明體" w:cs="Times New Roman"/>
        </w:rPr>
        <w:t>本</w:t>
      </w:r>
      <w:r w:rsidR="002267AE" w:rsidRPr="00B8114C">
        <w:rPr>
          <w:rFonts w:ascii="Times New Roman" w:eastAsia="新細明體" w:hAnsi="新細明體" w:cs="Times New Roman"/>
        </w:rPr>
        <w:t>節</w:t>
      </w:r>
      <w:r w:rsidRPr="00B8114C">
        <w:rPr>
          <w:rFonts w:ascii="Times New Roman" w:eastAsia="新細明體" w:hAnsi="新細明體" w:cs="Times New Roman"/>
        </w:rPr>
        <w:t>第</w:t>
      </w:r>
      <w:proofErr w:type="gramEnd"/>
      <w:r w:rsidRPr="00B8114C">
        <w:rPr>
          <w:rFonts w:ascii="Times New Roman" w:eastAsia="新細明體" w:hAnsi="Times New Roman" w:cs="Times New Roman"/>
        </w:rPr>
        <w:t>(1)</w:t>
      </w:r>
      <w:proofErr w:type="gramStart"/>
      <w:r w:rsidR="002267AE" w:rsidRPr="00B8114C">
        <w:rPr>
          <w:rFonts w:ascii="Times New Roman" w:eastAsia="新細明體" w:hAnsi="新細明體" w:cs="Times New Roman"/>
        </w:rPr>
        <w:t>子節</w:t>
      </w:r>
      <w:r w:rsidRPr="00B8114C">
        <w:rPr>
          <w:rFonts w:ascii="Times New Roman" w:eastAsia="新細明體" w:hAnsi="新細明體" w:cs="Times New Roman"/>
        </w:rPr>
        <w:t>行動</w:t>
      </w:r>
      <w:proofErr w:type="gramEnd"/>
      <w:r w:rsidR="002E1B8C" w:rsidRPr="00B8114C">
        <w:rPr>
          <w:rFonts w:ascii="Times New Roman" w:eastAsia="新細明體" w:hAnsi="新細明體" w:cs="Times New Roman"/>
        </w:rPr>
        <w:t>者，</w:t>
      </w:r>
      <w:r w:rsidRPr="00B8114C">
        <w:rPr>
          <w:rFonts w:ascii="Times New Roman" w:eastAsia="新細明體" w:hAnsi="新細明體" w:cs="Times New Roman"/>
        </w:rPr>
        <w:t>即</w:t>
      </w:r>
      <w:r w:rsidR="002E1B8C" w:rsidRPr="00B8114C">
        <w:rPr>
          <w:rFonts w:ascii="Times New Roman" w:eastAsia="新細明體" w:hAnsi="新細明體" w:cs="Times New Roman"/>
        </w:rPr>
        <w:t>構成</w:t>
      </w:r>
      <w:r w:rsidR="0019541D" w:rsidRPr="00B8114C">
        <w:rPr>
          <w:rFonts w:ascii="Times New Roman" w:eastAsia="新細明體" w:hAnsi="新細明體" w:cs="Times New Roman"/>
        </w:rPr>
        <w:t>民事罪行</w:t>
      </w:r>
      <w:r w:rsidRPr="00B8114C">
        <w:rPr>
          <w:rFonts w:ascii="Times New Roman" w:eastAsia="新細明體" w:hAnsi="新細明體" w:cs="Times New Roman"/>
        </w:rPr>
        <w:t>，</w:t>
      </w:r>
      <w:r w:rsidR="00B92053" w:rsidRPr="00B8114C">
        <w:rPr>
          <w:rFonts w:ascii="Times New Roman" w:eastAsia="新細明體" w:hAnsi="新細明體" w:cs="Times New Roman"/>
        </w:rPr>
        <w:t>並應處</w:t>
      </w:r>
      <w:r w:rsidR="00B92053" w:rsidRPr="00B8114C">
        <w:rPr>
          <w:rFonts w:ascii="Times New Roman" w:eastAsia="新細明體" w:hAnsi="Times New Roman" w:cs="Times New Roman"/>
        </w:rPr>
        <w:t>10,000</w:t>
      </w:r>
      <w:r w:rsidR="00B92053" w:rsidRPr="00B8114C">
        <w:rPr>
          <w:rFonts w:ascii="Times New Roman" w:eastAsia="新細明體" w:hAnsi="新細明體" w:cs="Times New Roman"/>
        </w:rPr>
        <w:t>美元以下罰款。</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r w:rsidRPr="00B8114C">
        <w:rPr>
          <w:rFonts w:ascii="Times New Roman" w:eastAsia="新細明體" w:hAnsi="Times New Roman" w:cs="Times New Roman"/>
          <w:sz w:val="19"/>
          <w:szCs w:val="19"/>
        </w:rPr>
        <w:t xml:space="preserve">PL 10-76 § 79, </w:t>
      </w:r>
      <w:r w:rsidRPr="00B8114C">
        <w:rPr>
          <w:rFonts w:ascii="Times New Roman" w:eastAsia="新細明體" w:hAnsi="新細明體" w:cs="Times New Roman"/>
          <w:sz w:val="19"/>
          <w:szCs w:val="19"/>
        </w:rPr>
        <w:t>經修訂。</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425.</w:t>
      </w:r>
      <w:r w:rsidRPr="00B8114C">
        <w:rPr>
          <w:rFonts w:hAnsi="新細明體"/>
          <w:u w:val="single"/>
        </w:rPr>
        <w:t>協助海上遇難人員；假遇難信號。</w:t>
      </w:r>
    </w:p>
    <w:p w:rsidR="00000000" w:rsidRPr="00B8114C" w:rsidRDefault="006512C2" w:rsidP="00EF4DBC">
      <w:pPr>
        <w:numPr>
          <w:ilvl w:val="1"/>
          <w:numId w:val="9"/>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若施救不會危及船隻、船員或乘客，則船長應對海上</w:t>
      </w:r>
      <w:r w:rsidR="002E1B8C" w:rsidRPr="00B8114C">
        <w:rPr>
          <w:rFonts w:ascii="Times New Roman" w:eastAsia="新細明體" w:hAnsi="新細明體" w:cs="Times New Roman"/>
        </w:rPr>
        <w:t>所</w:t>
      </w:r>
      <w:r w:rsidRPr="00B8114C">
        <w:rPr>
          <w:rFonts w:ascii="Times New Roman" w:eastAsia="新細明體" w:hAnsi="新細明體" w:cs="Times New Roman"/>
        </w:rPr>
        <w:t>發現之任何遇難</w:t>
      </w:r>
      <w:r w:rsidR="002E1B8C" w:rsidRPr="00B8114C">
        <w:rPr>
          <w:rFonts w:ascii="Times New Roman" w:eastAsia="新細明體" w:hAnsi="新細明體" w:cs="Times New Roman"/>
        </w:rPr>
        <w:t>人員</w:t>
      </w:r>
      <w:r w:rsidRPr="00B8114C">
        <w:rPr>
          <w:rFonts w:ascii="Times New Roman" w:eastAsia="新細明體" w:hAnsi="新細明體" w:cs="Times New Roman"/>
        </w:rPr>
        <w:t>或</w:t>
      </w:r>
      <w:r w:rsidR="002E1B8C" w:rsidRPr="00B8114C">
        <w:rPr>
          <w:rFonts w:ascii="Times New Roman" w:eastAsia="新細明體" w:hAnsi="新細明體" w:cs="Times New Roman"/>
        </w:rPr>
        <w:t>因</w:t>
      </w:r>
      <w:r w:rsidRPr="00B8114C">
        <w:rPr>
          <w:rFonts w:ascii="Times New Roman" w:eastAsia="新細明體" w:hAnsi="新細明體" w:cs="Times New Roman"/>
        </w:rPr>
        <w:t>失蹤</w:t>
      </w:r>
      <w:r w:rsidR="002E1B8C" w:rsidRPr="00B8114C">
        <w:rPr>
          <w:rFonts w:ascii="Times New Roman" w:eastAsia="新細明體" w:hAnsi="新細明體" w:cs="Times New Roman"/>
        </w:rPr>
        <w:t>而有危險之</w:t>
      </w:r>
      <w:r w:rsidRPr="00B8114C">
        <w:rPr>
          <w:rFonts w:ascii="Times New Roman" w:eastAsia="新細明體" w:hAnsi="新細明體" w:cs="Times New Roman"/>
        </w:rPr>
        <w:t>人員施救。</w:t>
      </w:r>
    </w:p>
    <w:p w:rsidR="00000000" w:rsidRPr="00B8114C" w:rsidRDefault="006512C2" w:rsidP="00EF4DBC">
      <w:pPr>
        <w:numPr>
          <w:ilvl w:val="1"/>
          <w:numId w:val="9"/>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違反</w:t>
      </w:r>
      <w:proofErr w:type="gramStart"/>
      <w:r w:rsidRPr="00B8114C">
        <w:rPr>
          <w:rFonts w:ascii="Times New Roman" w:eastAsia="新細明體" w:hAnsi="新細明體" w:cs="Times New Roman"/>
        </w:rPr>
        <w:t>本</w:t>
      </w:r>
      <w:r w:rsidR="002267AE" w:rsidRPr="00B8114C">
        <w:rPr>
          <w:rFonts w:ascii="Times New Roman" w:eastAsia="新細明體" w:hAnsi="新細明體" w:cs="Times New Roman"/>
        </w:rPr>
        <w:t>節</w:t>
      </w:r>
      <w:r w:rsidRPr="00B8114C">
        <w:rPr>
          <w:rFonts w:ascii="Times New Roman" w:eastAsia="新細明體" w:hAnsi="新細明體" w:cs="Times New Roman"/>
        </w:rPr>
        <w:t>第</w:t>
      </w:r>
      <w:proofErr w:type="gramEnd"/>
      <w:r w:rsidRPr="00B8114C">
        <w:rPr>
          <w:rFonts w:ascii="Times New Roman" w:eastAsia="新細明體" w:hAnsi="Times New Roman" w:cs="Times New Roman"/>
        </w:rPr>
        <w:t>(1)</w:t>
      </w:r>
      <w:proofErr w:type="gramStart"/>
      <w:r w:rsidR="002267AE" w:rsidRPr="00B8114C">
        <w:rPr>
          <w:rFonts w:ascii="Times New Roman" w:eastAsia="新細明體" w:hAnsi="新細明體" w:cs="Times New Roman"/>
        </w:rPr>
        <w:t>子節</w:t>
      </w:r>
      <w:r w:rsidRPr="00B8114C">
        <w:rPr>
          <w:rFonts w:ascii="Times New Roman" w:eastAsia="新細明體" w:hAnsi="新細明體" w:cs="Times New Roman"/>
        </w:rPr>
        <w:t>未</w:t>
      </w:r>
      <w:proofErr w:type="gramEnd"/>
      <w:r w:rsidRPr="00B8114C">
        <w:rPr>
          <w:rFonts w:ascii="Times New Roman" w:eastAsia="新細明體" w:hAnsi="新細明體" w:cs="Times New Roman"/>
        </w:rPr>
        <w:t>予施救者</w:t>
      </w:r>
      <w:r w:rsidR="002E1B8C" w:rsidRPr="00B8114C">
        <w:rPr>
          <w:rFonts w:ascii="Times New Roman" w:eastAsia="新細明體" w:hAnsi="新細明體" w:cs="Times New Roman"/>
        </w:rPr>
        <w:t>，</w:t>
      </w:r>
      <w:r w:rsidR="00B92053" w:rsidRPr="00B8114C">
        <w:rPr>
          <w:rFonts w:ascii="Times New Roman" w:eastAsia="新細明體" w:hAnsi="新細明體" w:cs="Times New Roman"/>
        </w:rPr>
        <w:t>應</w:t>
      </w:r>
      <w:r w:rsidRPr="00B8114C">
        <w:rPr>
          <w:rFonts w:ascii="Times New Roman" w:eastAsia="新細明體" w:hAnsi="新細明體" w:cs="Times New Roman"/>
        </w:rPr>
        <w:t>構成</w:t>
      </w:r>
      <w:r w:rsidR="003B0BA5" w:rsidRPr="00B8114C">
        <w:rPr>
          <w:rFonts w:ascii="Times New Roman" w:eastAsia="新細明體" w:hAnsi="新細明體" w:cs="Times New Roman"/>
        </w:rPr>
        <w:t>國家罪行</w:t>
      </w:r>
      <w:r w:rsidRPr="00B8114C">
        <w:rPr>
          <w:rFonts w:ascii="Times New Roman" w:eastAsia="新細明體" w:hAnsi="新細明體" w:cs="Times New Roman"/>
        </w:rPr>
        <w:t>，可處</w:t>
      </w:r>
      <w:r w:rsidR="00B92053" w:rsidRPr="00B8114C">
        <w:rPr>
          <w:rFonts w:ascii="Times New Roman" w:eastAsia="新細明體" w:hAnsi="Times New Roman" w:cs="Times New Roman"/>
        </w:rPr>
        <w:t>100,000</w:t>
      </w:r>
      <w:r w:rsidR="00B92053" w:rsidRPr="00B8114C">
        <w:rPr>
          <w:rFonts w:ascii="Times New Roman" w:eastAsia="新細明體" w:hAnsi="新細明體" w:cs="Times New Roman"/>
        </w:rPr>
        <w:t>美元以下罰款</w:t>
      </w:r>
      <w:r w:rsidRPr="00B8114C">
        <w:rPr>
          <w:rFonts w:ascii="Times New Roman" w:eastAsia="新細明體" w:hAnsi="新細明體" w:cs="Times New Roman"/>
        </w:rPr>
        <w:t>或一年以下有期徒刑，或</w:t>
      </w:r>
      <w:proofErr w:type="gramStart"/>
      <w:r w:rsidRPr="00B8114C">
        <w:rPr>
          <w:rFonts w:ascii="Times New Roman" w:eastAsia="新細明體" w:hAnsi="新細明體" w:cs="Times New Roman"/>
        </w:rPr>
        <w:t>兩者俱罰</w:t>
      </w:r>
      <w:proofErr w:type="gramEnd"/>
      <w:r w:rsidRPr="00B8114C">
        <w:rPr>
          <w:rFonts w:ascii="Times New Roman" w:eastAsia="新細明體" w:hAnsi="新細明體" w:cs="Times New Roman"/>
        </w:rPr>
        <w:t>。</w:t>
      </w:r>
    </w:p>
    <w:p w:rsidR="00000000" w:rsidRPr="00B8114C" w:rsidRDefault="006512C2" w:rsidP="00EF4DBC">
      <w:pPr>
        <w:numPr>
          <w:ilvl w:val="1"/>
          <w:numId w:val="9"/>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除表示遇難而需要援助外，使用或顯示任何遇難信號，以及使用易與遇難信號混淆之任何其他信號，</w:t>
      </w:r>
      <w:r w:rsidR="00B92053" w:rsidRPr="00B8114C">
        <w:rPr>
          <w:rFonts w:ascii="Times New Roman" w:eastAsia="新細明體" w:hAnsi="新細明體" w:cs="Times New Roman"/>
        </w:rPr>
        <w:t>應</w:t>
      </w:r>
      <w:r w:rsidRPr="00B8114C">
        <w:rPr>
          <w:rFonts w:ascii="Times New Roman" w:eastAsia="新細明體" w:hAnsi="新細明體" w:cs="Times New Roman"/>
        </w:rPr>
        <w:t>構成</w:t>
      </w:r>
      <w:r w:rsidR="003B0BA5" w:rsidRPr="00B8114C">
        <w:rPr>
          <w:rFonts w:ascii="Times New Roman" w:eastAsia="新細明體" w:hAnsi="新細明體" w:cs="Times New Roman"/>
        </w:rPr>
        <w:t>國家罪行</w:t>
      </w:r>
      <w:r w:rsidRPr="00B8114C">
        <w:rPr>
          <w:rFonts w:ascii="Times New Roman" w:eastAsia="新細明體" w:hAnsi="新細明體" w:cs="Times New Roman"/>
        </w:rPr>
        <w:t>，可</w:t>
      </w:r>
      <w:r w:rsidR="00B92053" w:rsidRPr="00B8114C">
        <w:rPr>
          <w:rFonts w:ascii="Times New Roman" w:eastAsia="新細明體" w:hAnsi="新細明體" w:cs="Times New Roman"/>
        </w:rPr>
        <w:t>處</w:t>
      </w:r>
      <w:r w:rsidR="00B92053" w:rsidRPr="00B8114C">
        <w:rPr>
          <w:rFonts w:ascii="Times New Roman" w:eastAsia="新細明體" w:hAnsi="Times New Roman" w:cs="Times New Roman"/>
        </w:rPr>
        <w:t>100,000</w:t>
      </w:r>
      <w:r w:rsidR="00B92053" w:rsidRPr="00B8114C">
        <w:rPr>
          <w:rFonts w:ascii="Times New Roman" w:eastAsia="新細明體" w:hAnsi="新細明體" w:cs="Times New Roman"/>
        </w:rPr>
        <w:t>美元以下罰款</w:t>
      </w:r>
      <w:r w:rsidRPr="00B8114C">
        <w:rPr>
          <w:rFonts w:ascii="Times New Roman" w:eastAsia="新細明體" w:hAnsi="新細明體" w:cs="Times New Roman"/>
        </w:rPr>
        <w:t>或一年以下有期徒刑，或</w:t>
      </w:r>
      <w:proofErr w:type="gramStart"/>
      <w:r w:rsidRPr="00B8114C">
        <w:rPr>
          <w:rFonts w:ascii="Times New Roman" w:eastAsia="新細明體" w:hAnsi="新細明體" w:cs="Times New Roman"/>
        </w:rPr>
        <w:t>兩</w:t>
      </w:r>
      <w:r w:rsidRPr="00B8114C">
        <w:rPr>
          <w:rFonts w:ascii="Times New Roman" w:eastAsia="新細明體" w:hAnsi="新細明體" w:cs="Times New Roman"/>
        </w:rPr>
        <w:lastRenderedPageBreak/>
        <w:t>者俱罰</w:t>
      </w:r>
      <w:proofErr w:type="gramEnd"/>
      <w:r w:rsidRPr="00B8114C">
        <w:rPr>
          <w:rFonts w:ascii="Times New Roman" w:eastAsia="新細明體" w:hAnsi="新細明體" w:cs="Times New Roman"/>
        </w:rPr>
        <w:t>。</w:t>
      </w:r>
    </w:p>
    <w:p w:rsidR="00000000" w:rsidRPr="00B8114C" w:rsidRDefault="006512C2" w:rsidP="00EF4DBC">
      <w:pPr>
        <w:numPr>
          <w:ilvl w:val="1"/>
          <w:numId w:val="9"/>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本</w:t>
      </w:r>
      <w:r w:rsidR="002267AE" w:rsidRPr="00B8114C">
        <w:rPr>
          <w:rFonts w:ascii="Times New Roman" w:eastAsia="新細明體" w:hAnsi="新細明體" w:cs="Times New Roman"/>
        </w:rPr>
        <w:t>節</w:t>
      </w:r>
      <w:r w:rsidRPr="00B8114C">
        <w:rPr>
          <w:rFonts w:ascii="Times New Roman" w:eastAsia="新細明體" w:hAnsi="新細明體" w:cs="Times New Roman"/>
        </w:rPr>
        <w:t>不</w:t>
      </w:r>
      <w:r w:rsidR="00EF7BF2" w:rsidRPr="00B8114C">
        <w:rPr>
          <w:rFonts w:ascii="Times New Roman" w:eastAsia="新細明體" w:hAnsi="新細明體" w:cs="Times New Roman"/>
        </w:rPr>
        <w:t>應</w:t>
      </w:r>
      <w:r w:rsidRPr="00B8114C">
        <w:rPr>
          <w:rFonts w:ascii="Times New Roman" w:eastAsia="新細明體" w:hAnsi="新細明體" w:cs="Times New Roman"/>
        </w:rPr>
        <w:t>影響救助權。</w:t>
      </w:r>
    </w:p>
    <w:p w:rsidR="002C7646" w:rsidRPr="00B8114C" w:rsidRDefault="002C7646"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80.</w:t>
      </w:r>
      <w:proofErr w:type="gramEnd"/>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交叉參考資料</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關於總統及行政機關的法律條文，請參閱本法典第</w:t>
      </w:r>
      <w:r w:rsidRPr="00B8114C">
        <w:rPr>
          <w:rFonts w:ascii="Times New Roman" w:eastAsia="新細明體" w:hAnsi="Times New Roman" w:cs="Times New Roman"/>
          <w:sz w:val="19"/>
          <w:szCs w:val="19"/>
        </w:rPr>
        <w:t>2</w:t>
      </w:r>
      <w:r w:rsidRPr="00B8114C">
        <w:rPr>
          <w:rFonts w:ascii="Times New Roman" w:eastAsia="新細明體" w:hAnsi="新細明體" w:cs="Times New Roman"/>
          <w:sz w:val="19"/>
          <w:szCs w:val="19"/>
        </w:rPr>
        <w:t>篇。關於密克羅尼西亞聯邦國會的法律條文，請參閱本法典第</w:t>
      </w:r>
      <w:r w:rsidRPr="00B8114C">
        <w:rPr>
          <w:rFonts w:ascii="Times New Roman" w:eastAsia="新細明體" w:hAnsi="Times New Roman" w:cs="Times New Roman"/>
          <w:sz w:val="19"/>
          <w:szCs w:val="19"/>
        </w:rPr>
        <w:t>3</w:t>
      </w:r>
      <w:r w:rsidRPr="00B8114C">
        <w:rPr>
          <w:rFonts w:ascii="Times New Roman" w:eastAsia="新細明體" w:hAnsi="新細明體" w:cs="Times New Roman"/>
          <w:sz w:val="19"/>
          <w:szCs w:val="19"/>
        </w:rPr>
        <w:t>篇。關於密克羅尼西亞聯邦最高法院及司法機關的法律條文，請參閱本法典第</w:t>
      </w:r>
      <w:r w:rsidRPr="00B8114C">
        <w:rPr>
          <w:rFonts w:ascii="Times New Roman" w:eastAsia="新細明體" w:hAnsi="Times New Roman" w:cs="Times New Roman"/>
          <w:sz w:val="19"/>
          <w:szCs w:val="19"/>
        </w:rPr>
        <w:t>4</w:t>
      </w:r>
      <w:r w:rsidRPr="00B8114C">
        <w:rPr>
          <w:rFonts w:ascii="Times New Roman" w:eastAsia="新細明體" w:hAnsi="新細明體" w:cs="Times New Roman"/>
          <w:sz w:val="19"/>
          <w:szCs w:val="19"/>
        </w:rPr>
        <w:t>篇。</w:t>
      </w: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sz w:val="19"/>
          <w:szCs w:val="19"/>
        </w:rPr>
        <w:t>密克羅尼西亞聯邦國家政府網站位址：</w:t>
      </w:r>
      <w:r w:rsidRPr="00B8114C">
        <w:rPr>
          <w:rFonts w:ascii="Times New Roman" w:eastAsia="新細明體" w:hAnsi="Times New Roman" w:cs="Times New Roman"/>
          <w:color w:val="0000FF"/>
          <w:sz w:val="19"/>
          <w:szCs w:val="19"/>
          <w:u w:val="single"/>
        </w:rPr>
        <w:t>http://fsmgov.org</w:t>
      </w:r>
      <w:r w:rsidRPr="00B8114C">
        <w:rPr>
          <w:rFonts w:ascii="Times New Roman" w:eastAsia="新細明體" w:hAnsi="新細明體" w:cs="Times New Roman"/>
          <w:sz w:val="19"/>
          <w:szCs w:val="19"/>
        </w:rPr>
        <w:t>，其中含有該國家政府的公告、新聞稿、新聞、表格及其他資訊。</w:t>
      </w: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sz w:val="19"/>
          <w:szCs w:val="19"/>
        </w:rPr>
        <w:t>密克羅尼西亞聯邦最高法院網站位址：</w:t>
      </w:r>
      <w:r w:rsidRPr="00B8114C">
        <w:rPr>
          <w:rFonts w:ascii="Times New Roman" w:eastAsia="新細明體" w:hAnsi="Times New Roman" w:cs="Times New Roman"/>
          <w:color w:val="0000FF"/>
          <w:sz w:val="19"/>
          <w:szCs w:val="19"/>
          <w:u w:val="single"/>
        </w:rPr>
        <w:t>http://www.fsmsupremecourt.org/</w:t>
      </w:r>
      <w:r w:rsidRPr="00B8114C">
        <w:rPr>
          <w:rFonts w:ascii="Times New Roman" w:eastAsia="新細明體" w:hAnsi="新細明體" w:cs="Times New Roman"/>
          <w:sz w:val="19"/>
          <w:szCs w:val="19"/>
        </w:rPr>
        <w:t>，其中含有該法院之法院裁定、規則、行事曆及其他資訊、憲法、密克羅尼西亞聯邦法典及其他法律資源資訊。</w:t>
      </w: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sz w:val="19"/>
          <w:szCs w:val="19"/>
        </w:rPr>
        <w:t>密克羅尼西亞聯邦國會官方網站位址：</w:t>
      </w:r>
      <w:r w:rsidRPr="00B8114C">
        <w:rPr>
          <w:rFonts w:ascii="Times New Roman" w:eastAsia="新細明體" w:hAnsi="Times New Roman" w:cs="Times New Roman"/>
          <w:color w:val="0000FF"/>
          <w:sz w:val="19"/>
          <w:szCs w:val="19"/>
          <w:u w:val="single"/>
        </w:rPr>
        <w:t>http://www.fsmcongress.fm/</w:t>
      </w:r>
      <w:r w:rsidRPr="00B8114C">
        <w:rPr>
          <w:rFonts w:ascii="Times New Roman" w:eastAsia="新細明體" w:hAnsi="新細明體" w:cs="Times New Roman"/>
          <w:sz w:val="19"/>
          <w:szCs w:val="19"/>
        </w:rPr>
        <w:t>，其中含有國會頒布的公法、會議、委員會聽證會、規則及其他國會資訊。</w:t>
      </w:r>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sz w:val="19"/>
          <w:szCs w:val="19"/>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案例註解</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如</w:t>
      </w:r>
      <w:r w:rsidRPr="00B8114C">
        <w:rPr>
          <w:rFonts w:ascii="Times New Roman" w:eastAsia="新細明體" w:hAnsi="Times New Roman" w:cs="Times New Roman"/>
          <w:sz w:val="19"/>
          <w:szCs w:val="19"/>
        </w:rPr>
        <w:t>19 F.S.M.C. 425</w:t>
      </w:r>
      <w:r w:rsidRPr="00B8114C">
        <w:rPr>
          <w:rFonts w:ascii="Times New Roman" w:eastAsia="新細明體" w:hAnsi="新細明體" w:cs="Times New Roman"/>
          <w:sz w:val="19"/>
          <w:szCs w:val="19"/>
        </w:rPr>
        <w:t>的起訴單位依立法意旨所反映為一罪一罰，且關係到在海上遇難或可能在海上失蹤但被拒絕救援的每一個人時，若被告觸犯一次未施救載有四人（據稱全部遇難）之船隻的行動，而被指控違反</w:t>
      </w:r>
      <w:r w:rsidRPr="00B8114C">
        <w:rPr>
          <w:rFonts w:ascii="Times New Roman" w:eastAsia="新細明體" w:hAnsi="Times New Roman" w:cs="Times New Roman"/>
          <w:sz w:val="19"/>
          <w:szCs w:val="19"/>
        </w:rPr>
        <w:t>19 F.S.M.C. 425</w:t>
      </w:r>
      <w:r w:rsidRPr="00B8114C">
        <w:rPr>
          <w:rFonts w:ascii="Times New Roman" w:eastAsia="新細明體" w:hAnsi="新細明體" w:cs="Times New Roman"/>
          <w:sz w:val="19"/>
          <w:szCs w:val="19"/>
        </w:rPr>
        <w:t>四次，則其並未違反密克羅尼西亞聯邦憲法的一罪不二罰條款（與美國憲法的一罪不二罰條款類似）。</w:t>
      </w:r>
      <w:proofErr w:type="gramStart"/>
      <w:r w:rsidRPr="00B8114C">
        <w:rPr>
          <w:rFonts w:ascii="Times New Roman" w:eastAsia="新細明體" w:hAnsi="Times New Roman" w:cs="Times New Roman"/>
          <w:i/>
          <w:iCs/>
          <w:sz w:val="19"/>
          <w:szCs w:val="19"/>
        </w:rPr>
        <w:t xml:space="preserve">FSM v. Zhang </w:t>
      </w:r>
      <w:proofErr w:type="spellStart"/>
      <w:r w:rsidRPr="00B8114C">
        <w:rPr>
          <w:rFonts w:ascii="Times New Roman" w:eastAsia="新細明體" w:hAnsi="Times New Roman" w:cs="Times New Roman"/>
          <w:i/>
          <w:iCs/>
          <w:sz w:val="19"/>
          <w:szCs w:val="19"/>
        </w:rPr>
        <w:t>Xiaohui</w:t>
      </w:r>
      <w:proofErr w:type="spellEnd"/>
      <w:r w:rsidRPr="00B8114C">
        <w:rPr>
          <w:rFonts w:ascii="Times New Roman" w:eastAsia="新細明體" w:hAnsi="Times New Roman" w:cs="Times New Roman"/>
          <w:sz w:val="19"/>
          <w:szCs w:val="19"/>
        </w:rPr>
        <w:t>, 14 FSM R. 602, 617 (Pon.2007).</w:t>
      </w:r>
      <w:proofErr w:type="gramEnd"/>
    </w:p>
    <w:p w:rsidR="00B92053"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sz w:val="19"/>
          <w:szCs w:val="19"/>
        </w:rPr>
        <w:t>對於同一行為，若證實內含較輕罪行及較大罪行，則法院僅可就較大的罪行定罪。不得針對同一犯罪</w:t>
      </w:r>
      <w:r w:rsidR="0004387E" w:rsidRPr="00B8114C">
        <w:rPr>
          <w:rFonts w:ascii="Times New Roman" w:eastAsia="新細明體" w:hAnsi="新細明體" w:cs="Times New Roman"/>
          <w:sz w:val="19"/>
          <w:szCs w:val="19"/>
        </w:rPr>
        <w:t>之執行所</w:t>
      </w:r>
      <w:r w:rsidRPr="00B8114C">
        <w:rPr>
          <w:rFonts w:ascii="Times New Roman" w:eastAsia="新細明體" w:hAnsi="新細明體" w:cs="Times New Roman"/>
          <w:sz w:val="19"/>
          <w:szCs w:val="19"/>
        </w:rPr>
        <w:t>造成的較</w:t>
      </w:r>
      <w:proofErr w:type="gramStart"/>
      <w:r w:rsidRPr="00B8114C">
        <w:rPr>
          <w:rFonts w:ascii="Times New Roman" w:eastAsia="新細明體" w:hAnsi="新細明體" w:cs="Times New Roman"/>
          <w:sz w:val="19"/>
          <w:szCs w:val="19"/>
        </w:rPr>
        <w:t>大</w:t>
      </w:r>
      <w:proofErr w:type="gramEnd"/>
      <w:r w:rsidRPr="00B8114C">
        <w:rPr>
          <w:rFonts w:ascii="Times New Roman" w:eastAsia="新細明體" w:hAnsi="新細明體" w:cs="Times New Roman"/>
          <w:sz w:val="19"/>
          <w:szCs w:val="19"/>
        </w:rPr>
        <w:t>和內含較輕罪行</w:t>
      </w:r>
      <w:r w:rsidR="0004387E" w:rsidRPr="00B8114C">
        <w:rPr>
          <w:rFonts w:ascii="Times New Roman" w:eastAsia="新細明體" w:hAnsi="新細明體" w:cs="Times New Roman"/>
          <w:sz w:val="19"/>
          <w:szCs w:val="19"/>
        </w:rPr>
        <w:t>皆</w:t>
      </w:r>
      <w:r w:rsidRPr="00B8114C">
        <w:rPr>
          <w:rFonts w:ascii="Times New Roman" w:eastAsia="新細明體" w:hAnsi="新細明體" w:cs="Times New Roman"/>
          <w:sz w:val="19"/>
          <w:szCs w:val="19"/>
        </w:rPr>
        <w:t>對被告判刑。</w:t>
      </w:r>
      <w:proofErr w:type="gramStart"/>
      <w:r w:rsidRPr="00B8114C">
        <w:rPr>
          <w:rFonts w:ascii="Times New Roman" w:eastAsia="新細明體" w:hAnsi="Times New Roman" w:cs="Times New Roman"/>
          <w:i/>
          <w:iCs/>
          <w:sz w:val="19"/>
          <w:szCs w:val="19"/>
        </w:rPr>
        <w:t xml:space="preserve">FSM v. Zhang </w:t>
      </w:r>
      <w:proofErr w:type="spellStart"/>
      <w:r w:rsidRPr="00B8114C">
        <w:rPr>
          <w:rFonts w:ascii="Times New Roman" w:eastAsia="新細明體" w:hAnsi="Times New Roman" w:cs="Times New Roman"/>
          <w:i/>
          <w:iCs/>
          <w:sz w:val="19"/>
          <w:szCs w:val="19"/>
        </w:rPr>
        <w:t>Xiaohui</w:t>
      </w:r>
      <w:proofErr w:type="spellEnd"/>
      <w:r w:rsidRPr="00B8114C">
        <w:rPr>
          <w:rFonts w:ascii="Times New Roman" w:eastAsia="新細明體" w:hAnsi="Times New Roman" w:cs="Times New Roman"/>
          <w:sz w:val="19"/>
          <w:szCs w:val="19"/>
        </w:rPr>
        <w:t>, 14 FSM R. 602, 615 (Pon.2007).</w:t>
      </w:r>
      <w:proofErr w:type="gramEnd"/>
    </w:p>
    <w:p w:rsidR="00B92053"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sz w:val="19"/>
          <w:szCs w:val="19"/>
        </w:rPr>
        <w:t>同一行為或</w:t>
      </w:r>
      <w:r w:rsidR="0004387E" w:rsidRPr="00B8114C">
        <w:rPr>
          <w:rFonts w:ascii="Times New Roman" w:eastAsia="新細明體" w:hAnsi="新細明體" w:cs="Times New Roman"/>
          <w:sz w:val="19"/>
          <w:szCs w:val="19"/>
        </w:rPr>
        <w:t>執行</w:t>
      </w:r>
      <w:r w:rsidRPr="00B8114C">
        <w:rPr>
          <w:rFonts w:ascii="Times New Roman" w:eastAsia="新細明體" w:hAnsi="新細明體" w:cs="Times New Roman"/>
          <w:sz w:val="19"/>
          <w:szCs w:val="19"/>
        </w:rPr>
        <w:t>構成違反兩項不同法律規定時，用於判斷是否有兩項罪行或只有一項罪行的檢驗標準是，各規定是否</w:t>
      </w:r>
      <w:r w:rsidR="0004387E" w:rsidRPr="00B8114C">
        <w:rPr>
          <w:rFonts w:ascii="Times New Roman" w:eastAsia="新細明體" w:hAnsi="新細明體" w:cs="Times New Roman"/>
          <w:sz w:val="19"/>
          <w:szCs w:val="19"/>
        </w:rPr>
        <w:t>要求</w:t>
      </w:r>
      <w:r w:rsidRPr="00B8114C">
        <w:rPr>
          <w:rFonts w:ascii="Times New Roman" w:eastAsia="新細明體" w:hAnsi="新細明體" w:cs="Times New Roman"/>
          <w:sz w:val="19"/>
          <w:szCs w:val="19"/>
        </w:rPr>
        <w:t>另項規定所不需要的事實證明。若符合此檢驗標準，則雙重定罪便不違反憲法的</w:t>
      </w:r>
      <w:proofErr w:type="gramStart"/>
      <w:r w:rsidRPr="00B8114C">
        <w:rPr>
          <w:rFonts w:ascii="Times New Roman" w:eastAsia="新細明體" w:hAnsi="新細明體" w:cs="Times New Roman"/>
          <w:sz w:val="19"/>
          <w:szCs w:val="19"/>
        </w:rPr>
        <w:t>一</w:t>
      </w:r>
      <w:proofErr w:type="gramEnd"/>
      <w:r w:rsidRPr="00B8114C">
        <w:rPr>
          <w:rFonts w:ascii="Times New Roman" w:eastAsia="新細明體" w:hAnsi="新細明體" w:cs="Times New Roman"/>
          <w:sz w:val="19"/>
          <w:szCs w:val="19"/>
        </w:rPr>
        <w:t>罪</w:t>
      </w:r>
      <w:proofErr w:type="gramStart"/>
      <w:r w:rsidRPr="00B8114C">
        <w:rPr>
          <w:rFonts w:ascii="Times New Roman" w:eastAsia="新細明體" w:hAnsi="新細明體" w:cs="Times New Roman"/>
          <w:sz w:val="19"/>
          <w:szCs w:val="19"/>
        </w:rPr>
        <w:t>不</w:t>
      </w:r>
      <w:proofErr w:type="gramEnd"/>
      <w:r w:rsidRPr="00B8114C">
        <w:rPr>
          <w:rFonts w:ascii="Times New Roman" w:eastAsia="新細明體" w:hAnsi="新細明體" w:cs="Times New Roman"/>
          <w:sz w:val="19"/>
          <w:szCs w:val="19"/>
        </w:rPr>
        <w:t>二罰條款。</w:t>
      </w:r>
      <w:proofErr w:type="gramStart"/>
      <w:r w:rsidRPr="00B8114C">
        <w:rPr>
          <w:rFonts w:ascii="Times New Roman" w:eastAsia="新細明體" w:hAnsi="Times New Roman" w:cs="Times New Roman"/>
          <w:i/>
          <w:iCs/>
          <w:sz w:val="19"/>
          <w:szCs w:val="19"/>
        </w:rPr>
        <w:t xml:space="preserve">FSM v. Zhang </w:t>
      </w:r>
      <w:proofErr w:type="spellStart"/>
      <w:r w:rsidRPr="00B8114C">
        <w:rPr>
          <w:rFonts w:ascii="Times New Roman" w:eastAsia="新細明體" w:hAnsi="Times New Roman" w:cs="Times New Roman"/>
          <w:i/>
          <w:iCs/>
          <w:sz w:val="19"/>
          <w:szCs w:val="19"/>
        </w:rPr>
        <w:t>Xiaohui</w:t>
      </w:r>
      <w:proofErr w:type="spellEnd"/>
      <w:r w:rsidRPr="00B8114C">
        <w:rPr>
          <w:rFonts w:ascii="Times New Roman" w:eastAsia="新細明體" w:hAnsi="Times New Roman" w:cs="Times New Roman"/>
          <w:sz w:val="19"/>
          <w:szCs w:val="19"/>
        </w:rPr>
        <w:t>, 14 FSM R. 602, 615 (Pon.2007).</w:t>
      </w:r>
      <w:proofErr w:type="gramEnd"/>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sz w:val="19"/>
          <w:szCs w:val="19"/>
        </w:rPr>
        <w:t>若涉嫌違法行為相同，</w:t>
      </w:r>
      <w:r w:rsidRPr="00B8114C">
        <w:rPr>
          <w:rFonts w:ascii="Times New Roman" w:eastAsia="新細明體" w:hAnsi="新細明體" w:cs="Times New Roman"/>
          <w:i/>
          <w:sz w:val="19"/>
          <w:szCs w:val="19"/>
        </w:rPr>
        <w:t>亦即</w:t>
      </w:r>
      <w:r w:rsidRPr="00B8114C">
        <w:rPr>
          <w:rFonts w:ascii="Times New Roman" w:eastAsia="新細明體" w:hAnsi="新細明體" w:cs="Times New Roman"/>
          <w:sz w:val="19"/>
          <w:szCs w:val="19"/>
        </w:rPr>
        <w:t>違反</w:t>
      </w:r>
      <w:r w:rsidRPr="00B8114C">
        <w:rPr>
          <w:rFonts w:ascii="Times New Roman" w:eastAsia="新細明體" w:hAnsi="Times New Roman" w:cs="Times New Roman"/>
          <w:sz w:val="19"/>
          <w:szCs w:val="19"/>
        </w:rPr>
        <w:t xml:space="preserve"> 19 F.S.M.C. 425</w:t>
      </w:r>
      <w:r w:rsidRPr="00B8114C">
        <w:rPr>
          <w:rFonts w:ascii="Times New Roman" w:eastAsia="新細明體" w:hAnsi="新細明體" w:cs="Times New Roman"/>
          <w:sz w:val="19"/>
          <w:szCs w:val="19"/>
        </w:rPr>
        <w:t>，則不適用合併單一犯罪行為造成之較高及較低罪行的合併準則。</w:t>
      </w:r>
      <w:proofErr w:type="gramStart"/>
      <w:r w:rsidRPr="00B8114C">
        <w:rPr>
          <w:rFonts w:ascii="Times New Roman" w:eastAsia="新細明體" w:hAnsi="Times New Roman" w:cs="Times New Roman"/>
          <w:i/>
          <w:iCs/>
          <w:sz w:val="19"/>
          <w:szCs w:val="19"/>
        </w:rPr>
        <w:t xml:space="preserve">FSM v. Zhang </w:t>
      </w:r>
      <w:proofErr w:type="spellStart"/>
      <w:r w:rsidRPr="00B8114C">
        <w:rPr>
          <w:rFonts w:ascii="Times New Roman" w:eastAsia="新細明體" w:hAnsi="Times New Roman" w:cs="Times New Roman"/>
          <w:i/>
          <w:iCs/>
          <w:sz w:val="19"/>
          <w:szCs w:val="19"/>
        </w:rPr>
        <w:t>Xiaohui</w:t>
      </w:r>
      <w:proofErr w:type="spellEnd"/>
      <w:r w:rsidRPr="00B8114C">
        <w:rPr>
          <w:rFonts w:ascii="Times New Roman" w:eastAsia="新細明體" w:hAnsi="Times New Roman" w:cs="Times New Roman"/>
          <w:sz w:val="19"/>
          <w:szCs w:val="19"/>
        </w:rPr>
        <w:t>, 14 FSM R. 602, 615 (Pon.2007).</w:t>
      </w:r>
      <w:proofErr w:type="gramEnd"/>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sz w:val="19"/>
          <w:szCs w:val="19"/>
        </w:rPr>
        <w:t>若密克羅尼西亞聯邦規則或法律中的條文與美國類似規則或法律中的條文幾乎相同，則法院在詮釋該規則或法律時可參考美國法院作為指導，並可參考美國法院的裁定，以協助詮釋密克羅尼西亞聯邦憲法權利宣言中規定的</w:t>
      </w:r>
      <w:proofErr w:type="gramStart"/>
      <w:r w:rsidRPr="00B8114C">
        <w:rPr>
          <w:rFonts w:ascii="Times New Roman" w:eastAsia="新細明體" w:hAnsi="新細明體" w:cs="Times New Roman"/>
          <w:sz w:val="19"/>
          <w:szCs w:val="19"/>
        </w:rPr>
        <w:t>一</w:t>
      </w:r>
      <w:proofErr w:type="gramEnd"/>
      <w:r w:rsidRPr="00B8114C">
        <w:rPr>
          <w:rFonts w:ascii="Times New Roman" w:eastAsia="新細明體" w:hAnsi="新細明體" w:cs="Times New Roman"/>
          <w:sz w:val="19"/>
          <w:szCs w:val="19"/>
        </w:rPr>
        <w:t>罪</w:t>
      </w:r>
      <w:proofErr w:type="gramStart"/>
      <w:r w:rsidRPr="00B8114C">
        <w:rPr>
          <w:rFonts w:ascii="Times New Roman" w:eastAsia="新細明體" w:hAnsi="新細明體" w:cs="Times New Roman"/>
          <w:sz w:val="19"/>
          <w:szCs w:val="19"/>
        </w:rPr>
        <w:t>不</w:t>
      </w:r>
      <w:proofErr w:type="gramEnd"/>
      <w:r w:rsidRPr="00B8114C">
        <w:rPr>
          <w:rFonts w:ascii="Times New Roman" w:eastAsia="新細明體" w:hAnsi="新細明體" w:cs="Times New Roman"/>
          <w:sz w:val="19"/>
          <w:szCs w:val="19"/>
        </w:rPr>
        <w:t>二罰條款；因為該條款出自美國憲法的權利法案。</w:t>
      </w:r>
      <w:proofErr w:type="gramStart"/>
      <w:r w:rsidRPr="00B8114C">
        <w:rPr>
          <w:rFonts w:ascii="Times New Roman" w:eastAsia="新細明體" w:hAnsi="Times New Roman" w:cs="Times New Roman"/>
          <w:i/>
          <w:iCs/>
          <w:sz w:val="19"/>
          <w:szCs w:val="19"/>
        </w:rPr>
        <w:t xml:space="preserve">FSM v. Zhang </w:t>
      </w:r>
      <w:proofErr w:type="spellStart"/>
      <w:r w:rsidRPr="00B8114C">
        <w:rPr>
          <w:rFonts w:ascii="Times New Roman" w:eastAsia="新細明體" w:hAnsi="Times New Roman" w:cs="Times New Roman"/>
          <w:i/>
          <w:iCs/>
          <w:sz w:val="19"/>
          <w:szCs w:val="19"/>
        </w:rPr>
        <w:t>Xiaohui</w:t>
      </w:r>
      <w:proofErr w:type="spellEnd"/>
      <w:r w:rsidRPr="00B8114C">
        <w:rPr>
          <w:rFonts w:ascii="Times New Roman" w:eastAsia="新細明體" w:hAnsi="Times New Roman" w:cs="Times New Roman"/>
          <w:sz w:val="19"/>
          <w:szCs w:val="19"/>
        </w:rPr>
        <w:t>, 14 FSM R. 602, 615 (Pon.2007).</w:t>
      </w:r>
      <w:proofErr w:type="gramEnd"/>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B92053" w:rsidRPr="00B8114C" w:rsidRDefault="006512C2" w:rsidP="00EF4DBC">
      <w:pPr>
        <w:pStyle w:val="1"/>
        <w:overflowPunct w:val="0"/>
        <w:autoSpaceDE/>
        <w:autoSpaceDN/>
        <w:spacing w:beforeLines="100" w:afterLines="100"/>
        <w:ind w:left="482"/>
        <w:jc w:val="both"/>
        <w:rPr>
          <w:b w:val="0"/>
          <w:bCs w:val="0"/>
        </w:rPr>
      </w:pPr>
      <w:r w:rsidRPr="00B8114C">
        <w:rPr>
          <w:u w:val="single"/>
        </w:rPr>
        <w:t>§ 426.</w:t>
      </w:r>
      <w:r w:rsidR="00852606" w:rsidRPr="00B8114C">
        <w:rPr>
          <w:rFonts w:hAnsi="新細明體"/>
          <w:u w:val="single"/>
        </w:rPr>
        <w:t>發生</w:t>
      </w:r>
      <w:r w:rsidRPr="00B8114C">
        <w:rPr>
          <w:rFonts w:hAnsi="新細明體"/>
          <w:u w:val="single"/>
        </w:rPr>
        <w:t>碰撞時</w:t>
      </w:r>
      <w:r w:rsidR="00852606" w:rsidRPr="00B8114C">
        <w:rPr>
          <w:rFonts w:hAnsi="新細明體"/>
          <w:u w:val="single"/>
        </w:rPr>
        <w:t>船隻</w:t>
      </w:r>
      <w:r w:rsidRPr="00B8114C">
        <w:rPr>
          <w:rFonts w:hAnsi="新細明體"/>
          <w:u w:val="single"/>
        </w:rPr>
        <w:t>的協助義務。</w:t>
      </w:r>
    </w:p>
    <w:p w:rsidR="00000000" w:rsidRPr="00B8114C" w:rsidRDefault="006512C2" w:rsidP="00EF4DBC">
      <w:pPr>
        <w:numPr>
          <w:ilvl w:val="0"/>
          <w:numId w:val="8"/>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碰撞涉及兩</w:t>
      </w:r>
      <w:r w:rsidR="00F8562B" w:rsidRPr="00B8114C">
        <w:rPr>
          <w:rFonts w:ascii="Times New Roman" w:eastAsia="新細明體" w:hAnsi="新細明體" w:cs="Times New Roman"/>
        </w:rPr>
        <w:t>艘</w:t>
      </w:r>
      <w:r w:rsidRPr="00B8114C">
        <w:rPr>
          <w:rFonts w:ascii="Times New Roman" w:eastAsia="新細明體" w:hAnsi="新細明體" w:cs="Times New Roman"/>
        </w:rPr>
        <w:t>或多艘船隻時，各船隻船長或負責人在不嚴重危及其船隻、船員或乘客的情況下，應盡可能：</w:t>
      </w:r>
    </w:p>
    <w:p w:rsidR="00000000" w:rsidRPr="00B8114C" w:rsidRDefault="006512C2" w:rsidP="00EF4DBC">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B8114C">
        <w:rPr>
          <w:rFonts w:ascii="Times New Roman" w:eastAsia="新細明體" w:hAnsi="新細明體" w:cs="Times New Roman"/>
        </w:rPr>
        <w:t>提供必要援助；</w:t>
      </w:r>
    </w:p>
    <w:p w:rsidR="00000000" w:rsidRPr="00B8114C" w:rsidRDefault="006512C2" w:rsidP="00EF4DBC">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B8114C">
        <w:rPr>
          <w:rFonts w:ascii="Times New Roman" w:eastAsia="新細明體" w:hAnsi="新細明體" w:cs="Times New Roman"/>
        </w:rPr>
        <w:t>留守其他船隻附近，直到其不再需要任何進一步援助為止；以及</w:t>
      </w:r>
    </w:p>
    <w:p w:rsidR="00000000" w:rsidRPr="00B8114C" w:rsidRDefault="006512C2" w:rsidP="00EF4DBC">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B8114C">
        <w:rPr>
          <w:rFonts w:ascii="Times New Roman" w:eastAsia="新細明體" w:hAnsi="新細明體" w:cs="Times New Roman"/>
        </w:rPr>
        <w:t>將自己的名字和船籍港，以及</w:t>
      </w:r>
      <w:r w:rsidR="00B92053" w:rsidRPr="00B8114C">
        <w:rPr>
          <w:rFonts w:ascii="Times New Roman" w:eastAsia="新細明體" w:hAnsi="新細明體" w:cs="Times New Roman"/>
        </w:rPr>
        <w:t>其離開</w:t>
      </w:r>
      <w:r w:rsidRPr="00B8114C">
        <w:rPr>
          <w:rFonts w:ascii="Times New Roman" w:eastAsia="新細明體" w:hAnsi="新細明體" w:cs="Times New Roman"/>
        </w:rPr>
        <w:t>和前往之港口，告知其他船隻之船長或負責人。</w:t>
      </w:r>
    </w:p>
    <w:p w:rsidR="00000000" w:rsidRPr="00B8114C" w:rsidRDefault="006512C2" w:rsidP="00EF4DBC">
      <w:pPr>
        <w:numPr>
          <w:ilvl w:val="0"/>
          <w:numId w:val="8"/>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lastRenderedPageBreak/>
        <w:t>違反本</w:t>
      </w:r>
      <w:r w:rsidR="002267AE" w:rsidRPr="00B8114C">
        <w:rPr>
          <w:rFonts w:ascii="Times New Roman" w:eastAsia="新細明體" w:hAnsi="新細明體" w:cs="Times New Roman"/>
        </w:rPr>
        <w:t>節</w:t>
      </w:r>
      <w:r w:rsidRPr="00B8114C">
        <w:rPr>
          <w:rFonts w:ascii="Times New Roman" w:eastAsia="新細明體" w:hAnsi="新細明體" w:cs="Times New Roman"/>
        </w:rPr>
        <w:t>即</w:t>
      </w:r>
      <w:r w:rsidR="00B92053" w:rsidRPr="00B8114C">
        <w:rPr>
          <w:rFonts w:ascii="Times New Roman" w:eastAsia="新細明體" w:hAnsi="新細明體" w:cs="Times New Roman"/>
        </w:rPr>
        <w:t>應屬</w:t>
      </w:r>
      <w:r w:rsidR="003B0BA5" w:rsidRPr="00B8114C">
        <w:rPr>
          <w:rFonts w:ascii="Times New Roman" w:eastAsia="新細明體" w:hAnsi="新細明體" w:cs="Times New Roman"/>
        </w:rPr>
        <w:t>國家罪行</w:t>
      </w:r>
      <w:r w:rsidRPr="00B8114C">
        <w:rPr>
          <w:rFonts w:ascii="Times New Roman" w:eastAsia="新細明體" w:hAnsi="新細明體" w:cs="Times New Roman"/>
        </w:rPr>
        <w:t>，</w:t>
      </w:r>
      <w:r w:rsidR="00B92053" w:rsidRPr="00B8114C">
        <w:rPr>
          <w:rFonts w:ascii="Times New Roman" w:eastAsia="新細明體" w:hAnsi="新細明體" w:cs="Times New Roman"/>
        </w:rPr>
        <w:t>可處</w:t>
      </w:r>
      <w:r w:rsidR="00B92053" w:rsidRPr="00B8114C">
        <w:rPr>
          <w:rFonts w:ascii="Times New Roman" w:eastAsia="新細明體" w:hAnsi="Times New Roman" w:cs="Times New Roman"/>
        </w:rPr>
        <w:t>100,000</w:t>
      </w:r>
      <w:r w:rsidR="00B92053" w:rsidRPr="00B8114C">
        <w:rPr>
          <w:rFonts w:ascii="Times New Roman" w:eastAsia="新細明體" w:hAnsi="新細明體" w:cs="Times New Roman"/>
        </w:rPr>
        <w:t>美元以下罰款</w:t>
      </w:r>
      <w:r w:rsidRPr="00B8114C">
        <w:rPr>
          <w:rFonts w:ascii="Times New Roman" w:eastAsia="新細明體" w:hAnsi="新細明體" w:cs="Times New Roman"/>
        </w:rPr>
        <w:t>或一年以下有期徒刑，或</w:t>
      </w:r>
      <w:proofErr w:type="gramStart"/>
      <w:r w:rsidRPr="00B8114C">
        <w:rPr>
          <w:rFonts w:ascii="Times New Roman" w:eastAsia="新細明體" w:hAnsi="新細明體" w:cs="Times New Roman"/>
        </w:rPr>
        <w:t>兩者俱罰</w:t>
      </w:r>
      <w:proofErr w:type="gramEnd"/>
      <w:r w:rsidRPr="00B8114C">
        <w:rPr>
          <w:rFonts w:ascii="Times New Roman" w:eastAsia="新細明體" w:hAnsi="新細明體" w:cs="Times New Roman"/>
        </w:rPr>
        <w:t>。</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r w:rsidRPr="00B8114C">
        <w:rPr>
          <w:rFonts w:ascii="Times New Roman" w:eastAsia="新細明體" w:hAnsi="Times New Roman" w:cs="Times New Roman"/>
          <w:sz w:val="19"/>
          <w:szCs w:val="19"/>
        </w:rPr>
        <w:t xml:space="preserve">PL 10-76 § 81, </w:t>
      </w:r>
      <w:r w:rsidRPr="00B8114C">
        <w:rPr>
          <w:rFonts w:ascii="Times New Roman" w:eastAsia="新細明體" w:hAnsi="新細明體" w:cs="Times New Roman"/>
          <w:sz w:val="19"/>
          <w:szCs w:val="19"/>
        </w:rPr>
        <w:t>經修訂。</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427.</w:t>
      </w:r>
      <w:r w:rsidRPr="00B8114C">
        <w:rPr>
          <w:rFonts w:hAnsi="新細明體"/>
          <w:u w:val="single"/>
        </w:rPr>
        <w:t>報告海</w:t>
      </w:r>
      <w:r w:rsidR="00F21EB9" w:rsidRPr="00B8114C">
        <w:rPr>
          <w:rFonts w:hAnsi="新細明體"/>
          <w:u w:val="single"/>
        </w:rPr>
        <w:t>上事故及海難</w:t>
      </w:r>
      <w:r w:rsidRPr="00B8114C">
        <w:rPr>
          <w:rFonts w:hAnsi="新細明體"/>
          <w:u w:val="single"/>
        </w:rPr>
        <w:t>。</w:t>
      </w:r>
    </w:p>
    <w:p w:rsidR="00B92053" w:rsidRPr="00B8114C" w:rsidRDefault="006512C2" w:rsidP="00EF4DBC">
      <w:pPr>
        <w:overflowPunct w:val="0"/>
        <w:adjustRightInd w:val="0"/>
        <w:spacing w:beforeLines="100" w:afterLines="100"/>
        <w:ind w:firstLine="482"/>
        <w:jc w:val="both"/>
        <w:rPr>
          <w:rFonts w:ascii="Times New Roman" w:eastAsia="新細明體" w:hAnsi="Times New Roman" w:cs="Times New Roman"/>
        </w:rPr>
      </w:pPr>
      <w:r w:rsidRPr="00B8114C">
        <w:rPr>
          <w:rFonts w:ascii="Times New Roman" w:eastAsia="新細明體" w:hAnsi="新細明體" w:cs="Times New Roman"/>
        </w:rPr>
        <w:t>船隻如有下列情事，船長應立即向部長報告：</w:t>
      </w:r>
    </w:p>
    <w:p w:rsidR="00000000" w:rsidRPr="00B8114C" w:rsidRDefault="006512C2" w:rsidP="00EF4DBC">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涉及意外事故、海</w:t>
      </w:r>
      <w:r w:rsidR="00F21EB9" w:rsidRPr="00B8114C">
        <w:rPr>
          <w:rFonts w:ascii="Times New Roman" w:eastAsia="新細明體" w:hAnsi="新細明體" w:cs="Times New Roman"/>
        </w:rPr>
        <w:t>上事故</w:t>
      </w:r>
      <w:r w:rsidRPr="00B8114C">
        <w:rPr>
          <w:rFonts w:ascii="Times New Roman" w:eastAsia="新細明體" w:hAnsi="新細明體" w:cs="Times New Roman"/>
        </w:rPr>
        <w:t>或海</w:t>
      </w:r>
      <w:r w:rsidR="00F21EB9" w:rsidRPr="00B8114C">
        <w:rPr>
          <w:rFonts w:ascii="Times New Roman" w:eastAsia="新細明體" w:hAnsi="新細明體" w:cs="Times New Roman"/>
        </w:rPr>
        <w:t>難</w:t>
      </w:r>
      <w:r w:rsidRPr="00B8114C">
        <w:rPr>
          <w:rFonts w:ascii="Times New Roman" w:eastAsia="新細明體" w:hAnsi="新細明體" w:cs="Times New Roman"/>
        </w:rPr>
        <w:t>，造成船隻、財產或環境任何損害，或任何人身傷害或死亡；</w:t>
      </w:r>
    </w:p>
    <w:p w:rsidR="00000000" w:rsidRPr="00B8114C" w:rsidRDefault="006512C2" w:rsidP="00EF4DBC">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遭受損害，可能造成船隻不安全；</w:t>
      </w:r>
    </w:p>
    <w:p w:rsidR="00000000" w:rsidRPr="00B8114C" w:rsidRDefault="006512C2" w:rsidP="00EF4DBC">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處於重大危險狀態；</w:t>
      </w:r>
    </w:p>
    <w:p w:rsidR="00000000" w:rsidRPr="00B8114C" w:rsidRDefault="006512C2" w:rsidP="00EF4DBC">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碰撞或毀損管</w:t>
      </w:r>
      <w:r w:rsidR="00852606" w:rsidRPr="00B8114C">
        <w:rPr>
          <w:rFonts w:ascii="Times New Roman" w:eastAsia="新細明體" w:hAnsi="新細明體" w:cs="Times New Roman"/>
        </w:rPr>
        <w:t>線</w:t>
      </w:r>
      <w:r w:rsidRPr="00B8114C">
        <w:rPr>
          <w:rFonts w:ascii="Times New Roman" w:eastAsia="新細明體" w:hAnsi="新細明體" w:cs="Times New Roman"/>
        </w:rPr>
        <w:t>、海底電纜或</w:t>
      </w:r>
      <w:proofErr w:type="gramStart"/>
      <w:r w:rsidRPr="00B8114C">
        <w:rPr>
          <w:rFonts w:ascii="Times New Roman" w:eastAsia="新細明體" w:hAnsi="新細明體" w:cs="Times New Roman"/>
        </w:rPr>
        <w:t>海上助</w:t>
      </w:r>
      <w:proofErr w:type="gramEnd"/>
      <w:r w:rsidRPr="00B8114C">
        <w:rPr>
          <w:rFonts w:ascii="Times New Roman" w:eastAsia="新細明體" w:hAnsi="新細明體" w:cs="Times New Roman"/>
        </w:rPr>
        <w:t>航設備；或</w:t>
      </w:r>
    </w:p>
    <w:p w:rsidR="00000000" w:rsidRPr="00B8114C" w:rsidRDefault="006512C2" w:rsidP="00EF4DBC">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發生危難，且必須返回密克羅尼西亞聯邦港口。</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82.</w:t>
      </w:r>
      <w:proofErr w:type="gramEnd"/>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sz w:val="19"/>
          <w:szCs w:val="19"/>
        </w:rPr>
      </w:pPr>
    </w:p>
    <w:p w:rsidR="00B92053"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交叉參考資料</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關於總統及行政機關的法律條文，請參閱本法典第</w:t>
      </w:r>
      <w:r w:rsidRPr="00B8114C">
        <w:rPr>
          <w:rFonts w:ascii="Times New Roman" w:eastAsia="新細明體" w:hAnsi="Times New Roman" w:cs="Times New Roman"/>
          <w:sz w:val="19"/>
          <w:szCs w:val="19"/>
        </w:rPr>
        <w:t>2</w:t>
      </w:r>
      <w:r w:rsidRPr="00B8114C">
        <w:rPr>
          <w:rFonts w:ascii="Times New Roman" w:eastAsia="新細明體" w:hAnsi="新細明體" w:cs="Times New Roman"/>
          <w:sz w:val="19"/>
          <w:szCs w:val="19"/>
        </w:rPr>
        <w:t>篇。關於領土、經濟海域及</w:t>
      </w:r>
      <w:r w:rsidR="00E901ED" w:rsidRPr="00B8114C">
        <w:rPr>
          <w:rFonts w:ascii="Times New Roman" w:eastAsia="新細明體" w:hAnsi="新細明體" w:cs="Times New Roman"/>
          <w:sz w:val="19"/>
          <w:szCs w:val="19"/>
        </w:rPr>
        <w:t>進港港口</w:t>
      </w:r>
      <w:r w:rsidRPr="00B8114C">
        <w:rPr>
          <w:rFonts w:ascii="Times New Roman" w:eastAsia="新細明體" w:hAnsi="新細明體" w:cs="Times New Roman"/>
          <w:sz w:val="19"/>
          <w:szCs w:val="19"/>
        </w:rPr>
        <w:t>的法律條文，請參閱本法典第</w:t>
      </w:r>
      <w:r w:rsidRPr="00B8114C">
        <w:rPr>
          <w:rFonts w:ascii="Times New Roman" w:eastAsia="新細明體" w:hAnsi="Times New Roman" w:cs="Times New Roman"/>
          <w:sz w:val="19"/>
          <w:szCs w:val="19"/>
        </w:rPr>
        <w:t>18</w:t>
      </w:r>
      <w:r w:rsidRPr="00B8114C">
        <w:rPr>
          <w:rFonts w:ascii="Times New Roman" w:eastAsia="新細明體" w:hAnsi="新細明體" w:cs="Times New Roman"/>
          <w:sz w:val="19"/>
          <w:szCs w:val="19"/>
        </w:rPr>
        <w:t>篇。</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B92053" w:rsidRPr="00B8114C" w:rsidRDefault="006512C2" w:rsidP="00EF4DBC">
      <w:pPr>
        <w:pStyle w:val="1"/>
        <w:overflowPunct w:val="0"/>
        <w:autoSpaceDE/>
        <w:autoSpaceDN/>
        <w:spacing w:beforeLines="100" w:afterLines="100"/>
        <w:ind w:left="482"/>
        <w:jc w:val="both"/>
        <w:rPr>
          <w:b w:val="0"/>
          <w:bCs w:val="0"/>
        </w:rPr>
      </w:pPr>
      <w:r w:rsidRPr="00B8114C">
        <w:rPr>
          <w:u w:val="single"/>
        </w:rPr>
        <w:t>§ 428.</w:t>
      </w:r>
      <w:r w:rsidRPr="00B8114C">
        <w:rPr>
          <w:rFonts w:hAnsi="新細明體"/>
          <w:u w:val="single"/>
        </w:rPr>
        <w:t>海</w:t>
      </w:r>
      <w:r w:rsidR="00F21EB9" w:rsidRPr="00B8114C">
        <w:rPr>
          <w:rFonts w:hAnsi="新細明體"/>
          <w:u w:val="single"/>
        </w:rPr>
        <w:t>難</w:t>
      </w:r>
      <w:r w:rsidRPr="00B8114C">
        <w:rPr>
          <w:rFonts w:hAnsi="新細明體"/>
          <w:u w:val="single"/>
        </w:rPr>
        <w:t>調查。</w:t>
      </w:r>
    </w:p>
    <w:p w:rsidR="00B92053" w:rsidRPr="00B8114C" w:rsidRDefault="006512C2" w:rsidP="00EF4DBC">
      <w:pPr>
        <w:overflowPunct w:val="0"/>
        <w:adjustRightInd w:val="0"/>
        <w:spacing w:beforeLines="100" w:afterLines="100"/>
        <w:ind w:firstLine="482"/>
        <w:jc w:val="both"/>
        <w:rPr>
          <w:rFonts w:ascii="Times New Roman" w:eastAsia="新細明體" w:hAnsi="Times New Roman" w:cs="Times New Roman"/>
        </w:rPr>
      </w:pPr>
      <w:r w:rsidRPr="00B8114C">
        <w:rPr>
          <w:rFonts w:ascii="Times New Roman" w:eastAsia="新細明體" w:hAnsi="新細明體" w:cs="Times New Roman"/>
        </w:rPr>
        <w:t>若發生本章第</w:t>
      </w:r>
      <w:r w:rsidRPr="00B8114C">
        <w:rPr>
          <w:rFonts w:ascii="Times New Roman" w:eastAsia="新細明體" w:hAnsi="Times New Roman" w:cs="Times New Roman"/>
        </w:rPr>
        <w:t>427</w:t>
      </w:r>
      <w:r w:rsidR="002267AE" w:rsidRPr="00B8114C">
        <w:rPr>
          <w:rFonts w:ascii="Times New Roman" w:eastAsia="新細明體" w:hAnsi="新細明體" w:cs="Times New Roman"/>
        </w:rPr>
        <w:t>節</w:t>
      </w:r>
      <w:r w:rsidRPr="00B8114C">
        <w:rPr>
          <w:rFonts w:ascii="Times New Roman" w:eastAsia="新細明體" w:hAnsi="新細明體" w:cs="Times New Roman"/>
        </w:rPr>
        <w:t>所列任何事件或意外，則部長得下令作初步調查或海事</w:t>
      </w:r>
      <w:r w:rsidR="003729AD" w:rsidRPr="00B8114C">
        <w:rPr>
          <w:rFonts w:ascii="Times New Roman" w:eastAsia="新細明體" w:hAnsi="新細明體" w:cs="Times New Roman"/>
        </w:rPr>
        <w:t>調查</w:t>
      </w:r>
      <w:r w:rsidRPr="00B8114C">
        <w:rPr>
          <w:rFonts w:ascii="Times New Roman" w:eastAsia="新細明體" w:hAnsi="新細明體" w:cs="Times New Roman"/>
        </w:rPr>
        <w:t>，或兩者皆執行。</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r w:rsidRPr="00B8114C">
        <w:rPr>
          <w:rFonts w:ascii="Times New Roman" w:eastAsia="新細明體" w:hAnsi="Times New Roman" w:cs="Times New Roman"/>
          <w:sz w:val="19"/>
          <w:szCs w:val="19"/>
        </w:rPr>
        <w:t xml:space="preserve">PL 10-76 § 83, </w:t>
      </w:r>
      <w:r w:rsidRPr="00B8114C">
        <w:rPr>
          <w:rFonts w:ascii="Times New Roman" w:eastAsia="新細明體" w:hAnsi="新細明體" w:cs="Times New Roman"/>
          <w:sz w:val="19"/>
          <w:szCs w:val="19"/>
        </w:rPr>
        <w:t>經修訂。</w:t>
      </w:r>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sz w:val="19"/>
          <w:szCs w:val="19"/>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交叉參考資料</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關於總統及行政機關的法律條文，請參閱本法典第</w:t>
      </w:r>
      <w:r w:rsidRPr="00B8114C">
        <w:rPr>
          <w:rFonts w:ascii="Times New Roman" w:eastAsia="新細明體" w:hAnsi="Times New Roman" w:cs="Times New Roman"/>
          <w:sz w:val="19"/>
          <w:szCs w:val="19"/>
        </w:rPr>
        <w:t>2</w:t>
      </w:r>
      <w:r w:rsidRPr="00B8114C">
        <w:rPr>
          <w:rFonts w:ascii="Times New Roman" w:eastAsia="新細明體" w:hAnsi="新細明體" w:cs="Times New Roman"/>
          <w:sz w:val="19"/>
          <w:szCs w:val="19"/>
        </w:rPr>
        <w:t>篇。</w:t>
      </w:r>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429.</w:t>
      </w:r>
      <w:r w:rsidRPr="00B8114C">
        <w:rPr>
          <w:rFonts w:hAnsi="新細明體"/>
          <w:u w:val="single"/>
        </w:rPr>
        <w:t>初步調查。</w:t>
      </w:r>
    </w:p>
    <w:p w:rsidR="00B92053" w:rsidRPr="00B8114C" w:rsidRDefault="006512C2" w:rsidP="00EF4DBC">
      <w:pPr>
        <w:numPr>
          <w:ilvl w:val="1"/>
          <w:numId w:val="7"/>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部長得指派一人進行初步調查，該人</w:t>
      </w:r>
      <w:r w:rsidR="00D0423A" w:rsidRPr="00B8114C">
        <w:rPr>
          <w:rFonts w:ascii="Times New Roman" w:eastAsia="新細明體" w:hAnsi="新細明體" w:cs="Times New Roman"/>
        </w:rPr>
        <w:t>得</w:t>
      </w:r>
      <w:r w:rsidRPr="00B8114C">
        <w:rPr>
          <w:rFonts w:ascii="Times New Roman" w:eastAsia="新細明體" w:hAnsi="新細明體" w:cs="Times New Roman"/>
        </w:rPr>
        <w:t>登上涉及海</w:t>
      </w:r>
      <w:r w:rsidR="00D0423A" w:rsidRPr="00B8114C">
        <w:rPr>
          <w:rFonts w:ascii="Times New Roman" w:eastAsia="新細明體" w:hAnsi="新細明體" w:cs="Times New Roman"/>
        </w:rPr>
        <w:t>難</w:t>
      </w:r>
      <w:r w:rsidRPr="00B8114C">
        <w:rPr>
          <w:rFonts w:ascii="Times New Roman" w:eastAsia="新細明體" w:hAnsi="新細明體" w:cs="Times New Roman"/>
        </w:rPr>
        <w:t>的任何船隻，作任何及所有查詢，並要求出示涉及</w:t>
      </w:r>
      <w:r w:rsidR="00D0423A" w:rsidRPr="00B8114C">
        <w:rPr>
          <w:rFonts w:ascii="Times New Roman" w:eastAsia="新細明體" w:hAnsi="新細明體" w:cs="Times New Roman"/>
        </w:rPr>
        <w:t>海難</w:t>
      </w:r>
      <w:r w:rsidRPr="00B8114C">
        <w:rPr>
          <w:rFonts w:ascii="Times New Roman" w:eastAsia="新細明體" w:hAnsi="新細明體" w:cs="Times New Roman"/>
        </w:rPr>
        <w:t>之任何船隻的任何相關文件或證書。</w:t>
      </w:r>
    </w:p>
    <w:p w:rsidR="00B92053" w:rsidRPr="00B8114C" w:rsidRDefault="006512C2" w:rsidP="00EF4DBC">
      <w:pPr>
        <w:numPr>
          <w:ilvl w:val="1"/>
          <w:numId w:val="7"/>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lastRenderedPageBreak/>
        <w:t>收到調查員報告後，或在等待海事</w:t>
      </w:r>
      <w:r w:rsidR="00E7269F" w:rsidRPr="00B8114C">
        <w:rPr>
          <w:rFonts w:ascii="Times New Roman" w:eastAsia="新細明體" w:hAnsi="新細明體" w:cs="Times New Roman"/>
        </w:rPr>
        <w:t>審判</w:t>
      </w:r>
      <w:r w:rsidRPr="00B8114C">
        <w:rPr>
          <w:rFonts w:ascii="Times New Roman" w:eastAsia="新細明體" w:hAnsi="新細明體" w:cs="Times New Roman"/>
        </w:rPr>
        <w:t>結果</w:t>
      </w:r>
      <w:proofErr w:type="gramStart"/>
      <w:r w:rsidRPr="00B8114C">
        <w:rPr>
          <w:rFonts w:ascii="Times New Roman" w:eastAsia="新細明體" w:hAnsi="新細明體" w:cs="Times New Roman"/>
        </w:rPr>
        <w:t>期間，</w:t>
      </w:r>
      <w:proofErr w:type="gramEnd"/>
      <w:r w:rsidRPr="00B8114C">
        <w:rPr>
          <w:rFonts w:ascii="Times New Roman" w:eastAsia="新細明體" w:hAnsi="新細明體" w:cs="Times New Roman"/>
        </w:rPr>
        <w:t>部長得下令</w:t>
      </w:r>
      <w:r w:rsidR="00E7269F" w:rsidRPr="00B8114C">
        <w:rPr>
          <w:rFonts w:ascii="Times New Roman" w:eastAsia="新細明體" w:hAnsi="新細明體" w:cs="Times New Roman"/>
        </w:rPr>
        <w:t>收回</w:t>
      </w:r>
      <w:r w:rsidR="00A536E4" w:rsidRPr="00B8114C">
        <w:rPr>
          <w:rFonts w:ascii="Times New Roman" w:eastAsia="新細明體" w:hAnsi="新細明體" w:cs="Times New Roman"/>
        </w:rPr>
        <w:t>本</w:t>
      </w:r>
      <w:r w:rsidR="00B92053" w:rsidRPr="00B8114C">
        <w:rPr>
          <w:rFonts w:ascii="Times New Roman" w:eastAsia="新細明體" w:hAnsi="新細明體" w:cs="Times New Roman"/>
        </w:rPr>
        <w:t>部</w:t>
      </w:r>
      <w:r w:rsidR="002B2422" w:rsidRPr="00B8114C">
        <w:rPr>
          <w:rFonts w:ascii="Times New Roman" w:eastAsia="新細明體" w:hAnsi="新細明體" w:cs="Times New Roman"/>
        </w:rPr>
        <w:t>所</w:t>
      </w:r>
      <w:r w:rsidRPr="00B8114C">
        <w:rPr>
          <w:rFonts w:ascii="Times New Roman" w:eastAsia="新細明體" w:hAnsi="新細明體" w:cs="Times New Roman"/>
        </w:rPr>
        <w:t>核發的任何證書，包括對合格海員核發之證書。</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84.</w:t>
      </w:r>
      <w:proofErr w:type="gramEnd"/>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sz w:val="19"/>
          <w:szCs w:val="19"/>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交叉參考資料</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關於總統及行政機關的法律條文，請參閱本法典第</w:t>
      </w:r>
      <w:r w:rsidRPr="00B8114C">
        <w:rPr>
          <w:rFonts w:ascii="Times New Roman" w:eastAsia="新細明體" w:hAnsi="Times New Roman" w:cs="Times New Roman"/>
          <w:sz w:val="19"/>
          <w:szCs w:val="19"/>
        </w:rPr>
        <w:t>2</w:t>
      </w:r>
      <w:r w:rsidRPr="00B8114C">
        <w:rPr>
          <w:rFonts w:ascii="Times New Roman" w:eastAsia="新細明體" w:hAnsi="新細明體" w:cs="Times New Roman"/>
          <w:sz w:val="19"/>
          <w:szCs w:val="19"/>
        </w:rPr>
        <w:t>篇。</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430.</w:t>
      </w:r>
      <w:r w:rsidRPr="00B8114C">
        <w:rPr>
          <w:rFonts w:hAnsi="新細明體"/>
          <w:u w:val="single"/>
        </w:rPr>
        <w:t>海事</w:t>
      </w:r>
      <w:r w:rsidR="003729AD" w:rsidRPr="00B8114C">
        <w:rPr>
          <w:rFonts w:hAnsi="新細明體"/>
          <w:u w:val="single"/>
        </w:rPr>
        <w:t>調查</w:t>
      </w:r>
      <w:r w:rsidRPr="00B8114C">
        <w:rPr>
          <w:rFonts w:hAnsi="新細明體"/>
          <w:u w:val="single"/>
        </w:rPr>
        <w:t>。</w:t>
      </w:r>
    </w:p>
    <w:p w:rsidR="00B92053" w:rsidRPr="00B8114C" w:rsidRDefault="006512C2" w:rsidP="00EF4DBC">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部長可任命海事</w:t>
      </w:r>
      <w:r w:rsidR="003729AD" w:rsidRPr="00B8114C">
        <w:rPr>
          <w:rFonts w:ascii="Times New Roman" w:eastAsia="新細明體" w:hAnsi="新細明體" w:cs="Times New Roman"/>
        </w:rPr>
        <w:t>調查</w:t>
      </w:r>
      <w:r w:rsidRPr="00B8114C">
        <w:rPr>
          <w:rFonts w:ascii="Times New Roman" w:eastAsia="新細明體" w:hAnsi="新細明體" w:cs="Times New Roman"/>
        </w:rPr>
        <w:t>委員會，該委員會應由一名主席及另兩名委員組成，並根據部長頒布之規定執行</w:t>
      </w:r>
      <w:r w:rsidR="003729AD" w:rsidRPr="00B8114C">
        <w:rPr>
          <w:rFonts w:ascii="Times New Roman" w:eastAsia="新細明體" w:hAnsi="新細明體" w:cs="Times New Roman"/>
        </w:rPr>
        <w:t>調查</w:t>
      </w:r>
      <w:r w:rsidRPr="00B8114C">
        <w:rPr>
          <w:rFonts w:ascii="Times New Roman" w:eastAsia="新細明體" w:hAnsi="新細明體" w:cs="Times New Roman"/>
        </w:rPr>
        <w:t>。</w:t>
      </w:r>
    </w:p>
    <w:p w:rsidR="00000000" w:rsidRPr="00B8114C" w:rsidRDefault="006512C2" w:rsidP="00EF4DBC">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此委員會可：</w:t>
      </w:r>
    </w:p>
    <w:p w:rsidR="00000000" w:rsidRPr="00B8114C" w:rsidRDefault="006512C2" w:rsidP="00EF4DBC">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B8114C">
        <w:rPr>
          <w:rFonts w:ascii="Times New Roman" w:eastAsia="新細明體" w:hAnsi="新細明體" w:cs="Times New Roman"/>
        </w:rPr>
        <w:t>登上任何船隻；</w:t>
      </w:r>
    </w:p>
    <w:p w:rsidR="00000000" w:rsidRPr="00B8114C" w:rsidRDefault="006512C2" w:rsidP="00EF4DBC">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B8114C">
        <w:rPr>
          <w:rFonts w:ascii="Times New Roman" w:eastAsia="新細明體" w:hAnsi="新細明體" w:cs="Times New Roman"/>
        </w:rPr>
        <w:t>傳訊證人及文件；</w:t>
      </w:r>
    </w:p>
    <w:p w:rsidR="00000000" w:rsidRPr="00B8114C" w:rsidRDefault="006512C2" w:rsidP="00B8114C">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B8114C">
        <w:rPr>
          <w:rFonts w:ascii="Times New Roman" w:eastAsia="新細明體" w:hAnsi="新細明體" w:cs="Times New Roman"/>
        </w:rPr>
        <w:t>審問</w:t>
      </w:r>
      <w:r w:rsidR="001E3A70" w:rsidRPr="00B8114C">
        <w:rPr>
          <w:rFonts w:ascii="Times New Roman" w:eastAsia="新細明體" w:hAnsi="新細明體" w:cs="Times New Roman"/>
        </w:rPr>
        <w:t>已宣誓之</w:t>
      </w:r>
      <w:r w:rsidRPr="00B8114C">
        <w:rPr>
          <w:rFonts w:ascii="Times New Roman" w:eastAsia="新細明體" w:hAnsi="新細明體" w:cs="Times New Roman"/>
        </w:rPr>
        <w:t>證人及文件製作人；以及</w:t>
      </w:r>
    </w:p>
    <w:p w:rsidR="00000000" w:rsidRPr="00B8114C" w:rsidRDefault="006512C2" w:rsidP="00EF4DBC">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B8114C">
        <w:rPr>
          <w:rFonts w:ascii="Times New Roman" w:eastAsia="新細明體" w:hAnsi="新細明體" w:cs="Times New Roman"/>
        </w:rPr>
        <w:t>尋求專家建議。</w:t>
      </w:r>
    </w:p>
    <w:p w:rsidR="00000000" w:rsidRPr="00B8114C" w:rsidRDefault="006512C2" w:rsidP="00EF4DBC">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此委員會之決定及建議應有過半數委員同意，並應以書面方式為之，但任何委員</w:t>
      </w:r>
      <w:r w:rsidR="00B92053" w:rsidRPr="00B8114C">
        <w:rPr>
          <w:rFonts w:ascii="Times New Roman" w:eastAsia="新細明體" w:hAnsi="新細明體" w:cs="Times New Roman"/>
        </w:rPr>
        <w:t>得</w:t>
      </w:r>
      <w:r w:rsidRPr="00B8114C">
        <w:rPr>
          <w:rFonts w:ascii="Times New Roman" w:eastAsia="新細明體" w:hAnsi="新細明體" w:cs="Times New Roman"/>
        </w:rPr>
        <w:t>表示異議。</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85.</w:t>
      </w:r>
      <w:proofErr w:type="gramEnd"/>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sz w:val="19"/>
          <w:szCs w:val="19"/>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交叉參考資料</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關於總統及行政機關的法律條文，請參閱本法典第</w:t>
      </w:r>
      <w:r w:rsidRPr="00B8114C">
        <w:rPr>
          <w:rFonts w:ascii="Times New Roman" w:eastAsia="新細明體" w:hAnsi="Times New Roman" w:cs="Times New Roman"/>
          <w:sz w:val="19"/>
          <w:szCs w:val="19"/>
        </w:rPr>
        <w:t>2</w:t>
      </w:r>
      <w:r w:rsidRPr="00B8114C">
        <w:rPr>
          <w:rFonts w:ascii="Times New Roman" w:eastAsia="新細明體" w:hAnsi="新細明體" w:cs="Times New Roman"/>
          <w:sz w:val="19"/>
          <w:szCs w:val="19"/>
        </w:rPr>
        <w:t>篇。關於領土、經濟海域及</w:t>
      </w:r>
      <w:r w:rsidR="00E901ED" w:rsidRPr="00B8114C">
        <w:rPr>
          <w:rFonts w:ascii="Times New Roman" w:eastAsia="新細明體" w:hAnsi="新細明體" w:cs="Times New Roman"/>
          <w:sz w:val="19"/>
          <w:szCs w:val="19"/>
        </w:rPr>
        <w:t>進港港口</w:t>
      </w:r>
      <w:r w:rsidRPr="00B8114C">
        <w:rPr>
          <w:rFonts w:ascii="Times New Roman" w:eastAsia="新細明體" w:hAnsi="新細明體" w:cs="Times New Roman"/>
          <w:sz w:val="19"/>
          <w:szCs w:val="19"/>
        </w:rPr>
        <w:t>的法律條文，請參閱本法典第</w:t>
      </w:r>
      <w:r w:rsidRPr="00B8114C">
        <w:rPr>
          <w:rFonts w:ascii="Times New Roman" w:eastAsia="新細明體" w:hAnsi="Times New Roman" w:cs="Times New Roman"/>
          <w:sz w:val="19"/>
          <w:szCs w:val="19"/>
        </w:rPr>
        <w:t>18</w:t>
      </w:r>
      <w:r w:rsidRPr="00B8114C">
        <w:rPr>
          <w:rFonts w:ascii="Times New Roman" w:eastAsia="新細明體" w:hAnsi="新細明體" w:cs="Times New Roman"/>
          <w:sz w:val="19"/>
          <w:szCs w:val="19"/>
        </w:rPr>
        <w:t>篇。</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B92053" w:rsidRPr="00B8114C" w:rsidRDefault="006512C2" w:rsidP="00EF4DBC">
      <w:pPr>
        <w:pStyle w:val="1"/>
        <w:overflowPunct w:val="0"/>
        <w:autoSpaceDE/>
        <w:autoSpaceDN/>
        <w:spacing w:beforeLines="100" w:afterLines="100"/>
        <w:ind w:left="482"/>
        <w:jc w:val="both"/>
        <w:rPr>
          <w:b w:val="0"/>
          <w:bCs w:val="0"/>
        </w:rPr>
      </w:pPr>
      <w:r w:rsidRPr="00B8114C">
        <w:rPr>
          <w:u w:val="single"/>
        </w:rPr>
        <w:t>§ 431.</w:t>
      </w:r>
      <w:r w:rsidRPr="00B8114C">
        <w:rPr>
          <w:rFonts w:hAnsi="新細明體"/>
          <w:u w:val="single"/>
        </w:rPr>
        <w:t>初步調查及海事</w:t>
      </w:r>
      <w:r w:rsidR="00C547B5" w:rsidRPr="00B8114C">
        <w:rPr>
          <w:rFonts w:hAnsi="新細明體"/>
          <w:u w:val="single"/>
        </w:rPr>
        <w:t>調查</w:t>
      </w:r>
      <w:r w:rsidRPr="00B8114C">
        <w:rPr>
          <w:rFonts w:hAnsi="新細明體"/>
          <w:u w:val="single"/>
        </w:rPr>
        <w:t>的條件。</w:t>
      </w:r>
    </w:p>
    <w:p w:rsidR="00000000" w:rsidRPr="00B8114C" w:rsidRDefault="006512C2" w:rsidP="00EF4DBC">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任何初步調查或海事</w:t>
      </w:r>
      <w:r w:rsidR="00E468E9" w:rsidRPr="00B8114C">
        <w:rPr>
          <w:rFonts w:ascii="Times New Roman" w:eastAsia="新細明體" w:hAnsi="新細明體" w:cs="Times New Roman"/>
        </w:rPr>
        <w:t>調查</w:t>
      </w:r>
      <w:r w:rsidRPr="00B8114C">
        <w:rPr>
          <w:rFonts w:ascii="Times New Roman" w:eastAsia="新細明體" w:hAnsi="新細明體" w:cs="Times New Roman"/>
        </w:rPr>
        <w:t>之主要目的</w:t>
      </w:r>
      <w:r w:rsidR="00E468E9" w:rsidRPr="00B8114C">
        <w:rPr>
          <w:rFonts w:ascii="Times New Roman" w:eastAsia="新細明體" w:hAnsi="新細明體" w:cs="Times New Roman"/>
        </w:rPr>
        <w:t>，</w:t>
      </w:r>
      <w:r w:rsidRPr="00B8114C">
        <w:rPr>
          <w:rFonts w:ascii="Times New Roman" w:eastAsia="新細明體" w:hAnsi="新細明體" w:cs="Times New Roman"/>
        </w:rPr>
        <w:t>在於查明造成海</w:t>
      </w:r>
      <w:r w:rsidR="00E468E9" w:rsidRPr="00B8114C">
        <w:rPr>
          <w:rFonts w:ascii="Times New Roman" w:eastAsia="新細明體" w:hAnsi="新細明體" w:cs="Times New Roman"/>
        </w:rPr>
        <w:t>上事故</w:t>
      </w:r>
      <w:r w:rsidRPr="00B8114C">
        <w:rPr>
          <w:rFonts w:ascii="Times New Roman" w:eastAsia="新細明體" w:hAnsi="新細明體" w:cs="Times New Roman"/>
        </w:rPr>
        <w:t>或海</w:t>
      </w:r>
      <w:r w:rsidR="00E468E9" w:rsidRPr="00B8114C">
        <w:rPr>
          <w:rFonts w:ascii="Times New Roman" w:eastAsia="新細明體" w:hAnsi="新細明體" w:cs="Times New Roman"/>
        </w:rPr>
        <w:t>難之事件</w:t>
      </w:r>
      <w:r w:rsidRPr="00B8114C">
        <w:rPr>
          <w:rFonts w:ascii="Times New Roman" w:eastAsia="新細明體" w:hAnsi="新細明體" w:cs="Times New Roman"/>
        </w:rPr>
        <w:t>及原因的全部事實，以避免未來的危險，且目的非在於歸咎過失或</w:t>
      </w:r>
      <w:r w:rsidR="00E468E9" w:rsidRPr="00B8114C">
        <w:rPr>
          <w:rFonts w:ascii="Times New Roman" w:eastAsia="新細明體" w:hAnsi="新細明體" w:cs="Times New Roman"/>
        </w:rPr>
        <w:t>判</w:t>
      </w:r>
      <w:r w:rsidRPr="00B8114C">
        <w:rPr>
          <w:rFonts w:ascii="Times New Roman" w:eastAsia="新細明體" w:hAnsi="新細明體" w:cs="Times New Roman"/>
        </w:rPr>
        <w:t>定責任。</w:t>
      </w:r>
    </w:p>
    <w:p w:rsidR="00B92053" w:rsidRPr="00B8114C" w:rsidRDefault="006512C2" w:rsidP="00EF4DBC">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就本章有關初步調查及海事</w:t>
      </w:r>
      <w:r w:rsidR="00E468E9" w:rsidRPr="00B8114C">
        <w:rPr>
          <w:rFonts w:ascii="Times New Roman" w:eastAsia="新細明體" w:hAnsi="新細明體" w:cs="Times New Roman"/>
        </w:rPr>
        <w:t>調查</w:t>
      </w:r>
      <w:r w:rsidRPr="00B8114C">
        <w:rPr>
          <w:rFonts w:ascii="Times New Roman" w:eastAsia="新細明體" w:hAnsi="新細明體" w:cs="Times New Roman"/>
        </w:rPr>
        <w:t>的條文，以及對此作出之任何規定，「</w:t>
      </w:r>
      <w:r w:rsidR="00B92053" w:rsidRPr="00B8114C">
        <w:rPr>
          <w:rFonts w:ascii="Times New Roman" w:eastAsia="新細明體" w:hAnsi="新細明體" w:cs="Times New Roman"/>
        </w:rPr>
        <w:t>機密</w:t>
      </w:r>
      <w:r w:rsidRPr="00B8114C">
        <w:rPr>
          <w:rFonts w:ascii="Times New Roman" w:eastAsia="新細明體" w:hAnsi="新細明體" w:cs="Times New Roman"/>
        </w:rPr>
        <w:t>」一詞係指資訊接受者有義務確保不得普遍傳播該資訊，若資訊為「</w:t>
      </w:r>
      <w:r w:rsidR="00834CF3" w:rsidRPr="00B8114C">
        <w:rPr>
          <w:rFonts w:ascii="Times New Roman" w:eastAsia="新細明體" w:hAnsi="新細明體" w:cs="Times New Roman"/>
        </w:rPr>
        <w:t>特許</w:t>
      </w:r>
      <w:r w:rsidRPr="00B8114C">
        <w:rPr>
          <w:rFonts w:ascii="Times New Roman" w:eastAsia="新細明體" w:hAnsi="新細明體" w:cs="Times New Roman"/>
        </w:rPr>
        <w:t>」，則提供資訊之人有權要求該資訊不得用於對其不利。</w:t>
      </w:r>
    </w:p>
    <w:p w:rsidR="00B92053" w:rsidRPr="00B8114C" w:rsidRDefault="006512C2" w:rsidP="00EF4DBC">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除物證外，初步調查或海事</w:t>
      </w:r>
      <w:r w:rsidR="00E468E9" w:rsidRPr="00B8114C">
        <w:rPr>
          <w:rFonts w:ascii="Times New Roman" w:eastAsia="新細明體" w:hAnsi="新細明體" w:cs="Times New Roman"/>
        </w:rPr>
        <w:t>調查</w:t>
      </w:r>
      <w:r w:rsidRPr="00B8114C">
        <w:rPr>
          <w:rFonts w:ascii="Times New Roman" w:eastAsia="新細明體" w:hAnsi="新細明體" w:cs="Times New Roman"/>
        </w:rPr>
        <w:t>過程中</w:t>
      </w:r>
      <w:r w:rsidR="00CD59CC" w:rsidRPr="00B8114C">
        <w:rPr>
          <w:rFonts w:ascii="Times New Roman" w:eastAsia="新細明體" w:hAnsi="新細明體" w:cs="Times New Roman"/>
        </w:rPr>
        <w:t>所</w:t>
      </w:r>
      <w:r w:rsidRPr="00B8114C">
        <w:rPr>
          <w:rFonts w:ascii="Times New Roman" w:eastAsia="新細明體" w:hAnsi="新細明體" w:cs="Times New Roman"/>
        </w:rPr>
        <w:t>收集或提供之資訊應</w:t>
      </w:r>
      <w:r w:rsidR="00834CF3" w:rsidRPr="00B8114C">
        <w:rPr>
          <w:rFonts w:ascii="Times New Roman" w:eastAsia="新細明體" w:hAnsi="新細明體" w:cs="Times New Roman"/>
        </w:rPr>
        <w:t>為特許</w:t>
      </w:r>
      <w:r w:rsidRPr="00B8114C">
        <w:rPr>
          <w:rFonts w:ascii="Times New Roman" w:eastAsia="新細明體" w:hAnsi="新細明體" w:cs="Times New Roman"/>
        </w:rPr>
        <w:t>，</w:t>
      </w:r>
      <w:r w:rsidR="00CD59CC" w:rsidRPr="00B8114C">
        <w:rPr>
          <w:rFonts w:ascii="Times New Roman" w:eastAsia="新細明體" w:hAnsi="新細明體" w:cs="Times New Roman"/>
        </w:rPr>
        <w:t>且</w:t>
      </w:r>
      <w:r w:rsidRPr="00B8114C">
        <w:rPr>
          <w:rFonts w:ascii="Times New Roman" w:eastAsia="新細明體" w:hAnsi="新細明體" w:cs="Times New Roman"/>
        </w:rPr>
        <w:t>不</w:t>
      </w:r>
      <w:r w:rsidR="00CD59CC" w:rsidRPr="00B8114C">
        <w:rPr>
          <w:rFonts w:ascii="Times New Roman" w:eastAsia="新細明體" w:hAnsi="新細明體" w:cs="Times New Roman"/>
        </w:rPr>
        <w:t>應</w:t>
      </w:r>
      <w:r w:rsidRPr="00B8114C">
        <w:rPr>
          <w:rFonts w:ascii="Times New Roman" w:eastAsia="新細明體" w:hAnsi="新細明體" w:cs="Times New Roman"/>
        </w:rPr>
        <w:t>在法院或私人訴訟中作為證據，而</w:t>
      </w:r>
      <w:r w:rsidR="00CD59CC" w:rsidRPr="00B8114C">
        <w:rPr>
          <w:rFonts w:ascii="Times New Roman" w:eastAsia="新細明體" w:hAnsi="新細明體" w:cs="Times New Roman"/>
        </w:rPr>
        <w:t>應</w:t>
      </w:r>
      <w:r w:rsidRPr="00B8114C">
        <w:rPr>
          <w:rFonts w:ascii="Times New Roman" w:eastAsia="新細明體" w:hAnsi="新細明體" w:cs="Times New Roman"/>
        </w:rPr>
        <w:t>只能用於</w:t>
      </w:r>
      <w:r w:rsidR="00CD59CC" w:rsidRPr="00B8114C">
        <w:rPr>
          <w:rFonts w:ascii="Times New Roman" w:eastAsia="新細明體" w:hAnsi="新細明體" w:cs="Times New Roman"/>
        </w:rPr>
        <w:t>為</w:t>
      </w:r>
      <w:r w:rsidRPr="00B8114C">
        <w:rPr>
          <w:rFonts w:ascii="Times New Roman" w:eastAsia="新細明體" w:hAnsi="新細明體" w:cs="Times New Roman"/>
        </w:rPr>
        <w:t>加強海事安全</w:t>
      </w:r>
      <w:r w:rsidR="00CD59CC" w:rsidRPr="00B8114C">
        <w:rPr>
          <w:rFonts w:ascii="Times New Roman" w:eastAsia="新細明體" w:hAnsi="新細明體" w:cs="Times New Roman"/>
        </w:rPr>
        <w:t>之目的</w:t>
      </w:r>
      <w:r w:rsidRPr="00B8114C">
        <w:rPr>
          <w:rFonts w:ascii="Times New Roman" w:eastAsia="新細明體" w:hAnsi="新細明體" w:cs="Times New Roman"/>
        </w:rPr>
        <w:t>。</w:t>
      </w:r>
    </w:p>
    <w:p w:rsidR="00000000" w:rsidRPr="00B8114C" w:rsidRDefault="006512C2" w:rsidP="00EF4DBC">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lastRenderedPageBreak/>
        <w:t>初步調查或海事</w:t>
      </w:r>
      <w:r w:rsidR="00E468E9" w:rsidRPr="00B8114C">
        <w:rPr>
          <w:rFonts w:ascii="Times New Roman" w:eastAsia="新細明體" w:hAnsi="新細明體" w:cs="Times New Roman"/>
        </w:rPr>
        <w:t>調查</w:t>
      </w:r>
      <w:r w:rsidRPr="00B8114C">
        <w:rPr>
          <w:rFonts w:ascii="Times New Roman" w:eastAsia="新細明體" w:hAnsi="新細明體" w:cs="Times New Roman"/>
        </w:rPr>
        <w:t>報告或其任何部分不</w:t>
      </w:r>
      <w:r w:rsidR="002D412E" w:rsidRPr="00B8114C">
        <w:rPr>
          <w:rFonts w:ascii="Times New Roman" w:eastAsia="新細明體" w:hAnsi="新細明體" w:cs="Times New Roman"/>
        </w:rPr>
        <w:t>應</w:t>
      </w:r>
      <w:r w:rsidRPr="00B8114C">
        <w:rPr>
          <w:rFonts w:ascii="Times New Roman" w:eastAsia="新細明體" w:hAnsi="新細明體" w:cs="Times New Roman"/>
        </w:rPr>
        <w:t>用於法院或私人訴訟。</w:t>
      </w:r>
    </w:p>
    <w:p w:rsidR="00000000" w:rsidRPr="00B8114C" w:rsidRDefault="006512C2" w:rsidP="00EF4DBC">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本部</w:t>
      </w:r>
      <w:r w:rsidR="004B477B" w:rsidRPr="00B8114C">
        <w:rPr>
          <w:rFonts w:ascii="Times New Roman" w:eastAsia="新細明體" w:hAnsi="新細明體" w:cs="Times New Roman"/>
        </w:rPr>
        <w:t>於</w:t>
      </w:r>
      <w:r w:rsidRPr="00B8114C">
        <w:rPr>
          <w:rFonts w:ascii="Times New Roman" w:eastAsia="新細明體" w:hAnsi="新細明體" w:cs="Times New Roman"/>
        </w:rPr>
        <w:t>任何初步調查或海事</w:t>
      </w:r>
      <w:r w:rsidR="00E468E9" w:rsidRPr="00B8114C">
        <w:rPr>
          <w:rFonts w:ascii="Times New Roman" w:eastAsia="新細明體" w:hAnsi="新細明體" w:cs="Times New Roman"/>
        </w:rPr>
        <w:t>調查</w:t>
      </w:r>
      <w:r w:rsidRPr="00B8114C">
        <w:rPr>
          <w:rFonts w:ascii="Times New Roman" w:eastAsia="新細明體" w:hAnsi="新細明體" w:cs="Times New Roman"/>
        </w:rPr>
        <w:t>之意見或建議</w:t>
      </w:r>
      <w:r w:rsidR="004B477B" w:rsidRPr="00B8114C">
        <w:rPr>
          <w:rFonts w:ascii="Times New Roman" w:eastAsia="新細明體" w:hAnsi="新細明體" w:cs="Times New Roman"/>
        </w:rPr>
        <w:t>下所</w:t>
      </w:r>
      <w:r w:rsidRPr="00B8114C">
        <w:rPr>
          <w:rFonts w:ascii="Times New Roman" w:eastAsia="新細明體" w:hAnsi="新細明體" w:cs="Times New Roman"/>
        </w:rPr>
        <w:t>發行的任何安全建議、安全資訊、危險通知或其他出版物，不</w:t>
      </w:r>
      <w:r w:rsidR="004B477B" w:rsidRPr="00B8114C">
        <w:rPr>
          <w:rFonts w:ascii="Times New Roman" w:eastAsia="新細明體" w:hAnsi="新細明體" w:cs="Times New Roman"/>
        </w:rPr>
        <w:t>應</w:t>
      </w:r>
      <w:r w:rsidRPr="00B8114C">
        <w:rPr>
          <w:rFonts w:ascii="Times New Roman" w:eastAsia="新細明體" w:hAnsi="新細明體" w:cs="Times New Roman"/>
        </w:rPr>
        <w:t>用於法院或私人訴訟。</w:t>
      </w:r>
    </w:p>
    <w:p w:rsidR="00000000" w:rsidRPr="00B8114C" w:rsidRDefault="006512C2" w:rsidP="00EF4DBC">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執行初步調查之官員，以及海事</w:t>
      </w:r>
      <w:r w:rsidR="00E468E9" w:rsidRPr="00B8114C">
        <w:rPr>
          <w:rFonts w:ascii="Times New Roman" w:eastAsia="新細明體" w:hAnsi="新細明體" w:cs="Times New Roman"/>
        </w:rPr>
        <w:t>調查</w:t>
      </w:r>
      <w:r w:rsidRPr="00B8114C">
        <w:rPr>
          <w:rFonts w:ascii="Times New Roman" w:eastAsia="新細明體" w:hAnsi="新細明體" w:cs="Times New Roman"/>
        </w:rPr>
        <w:t>委員會</w:t>
      </w:r>
      <w:r w:rsidR="00B92053" w:rsidRPr="00B8114C">
        <w:rPr>
          <w:rFonts w:ascii="Times New Roman" w:eastAsia="新細明體" w:hAnsi="新細明體" w:cs="Times New Roman"/>
        </w:rPr>
        <w:t>委員</w:t>
      </w:r>
      <w:r w:rsidRPr="00B8114C">
        <w:rPr>
          <w:rFonts w:ascii="Times New Roman" w:eastAsia="新細明體" w:hAnsi="新細明體" w:cs="Times New Roman"/>
        </w:rPr>
        <w:t>，不</w:t>
      </w:r>
      <w:r w:rsidR="004B477B" w:rsidRPr="00B8114C">
        <w:rPr>
          <w:rFonts w:ascii="Times New Roman" w:eastAsia="新細明體" w:hAnsi="新細明體" w:cs="Times New Roman"/>
        </w:rPr>
        <w:t>應</w:t>
      </w:r>
      <w:r w:rsidRPr="00B8114C">
        <w:rPr>
          <w:rFonts w:ascii="Times New Roman" w:eastAsia="新細明體" w:hAnsi="新細明體" w:cs="Times New Roman"/>
        </w:rPr>
        <w:t>對證人提供保密保證，以換取證人就造成</w:t>
      </w:r>
      <w:r w:rsidR="004B477B" w:rsidRPr="00B8114C">
        <w:rPr>
          <w:rFonts w:ascii="Times New Roman" w:eastAsia="新細明體" w:hAnsi="新細明體" w:cs="Times New Roman"/>
        </w:rPr>
        <w:t>海難</w:t>
      </w:r>
      <w:r w:rsidRPr="00B8114C">
        <w:rPr>
          <w:rFonts w:ascii="Times New Roman" w:eastAsia="新細明體" w:hAnsi="新細明體" w:cs="Times New Roman"/>
        </w:rPr>
        <w:t>之事件及原因作證。</w:t>
      </w:r>
    </w:p>
    <w:p w:rsidR="00000000" w:rsidRPr="00B8114C" w:rsidRDefault="006512C2" w:rsidP="00EF4DBC">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執行初步調查之官員，或海事</w:t>
      </w:r>
      <w:r w:rsidR="00E468E9" w:rsidRPr="00B8114C">
        <w:rPr>
          <w:rFonts w:ascii="Times New Roman" w:eastAsia="新細明體" w:hAnsi="新細明體" w:cs="Times New Roman"/>
        </w:rPr>
        <w:t>調查</w:t>
      </w:r>
      <w:r w:rsidRPr="00B8114C">
        <w:rPr>
          <w:rFonts w:ascii="Times New Roman" w:eastAsia="新細明體" w:hAnsi="新細明體" w:cs="Times New Roman"/>
        </w:rPr>
        <w:t>委員會</w:t>
      </w:r>
      <w:r w:rsidR="00B92053" w:rsidRPr="00B8114C">
        <w:rPr>
          <w:rFonts w:ascii="Times New Roman" w:eastAsia="新細明體" w:hAnsi="新細明體" w:cs="Times New Roman"/>
        </w:rPr>
        <w:t>委員</w:t>
      </w:r>
      <w:r w:rsidRPr="00B8114C">
        <w:rPr>
          <w:rFonts w:ascii="Times New Roman" w:eastAsia="新細明體" w:hAnsi="新細明體" w:cs="Times New Roman"/>
        </w:rPr>
        <w:t>，應告知證人，其提供之資訊將依本</w:t>
      </w:r>
      <w:r w:rsidR="002267AE" w:rsidRPr="00B8114C">
        <w:rPr>
          <w:rFonts w:ascii="Times New Roman" w:eastAsia="新細明體" w:hAnsi="新細明體" w:cs="Times New Roman"/>
        </w:rPr>
        <w:t>節</w:t>
      </w:r>
      <w:r w:rsidRPr="00B8114C">
        <w:rPr>
          <w:rFonts w:ascii="Times New Roman" w:eastAsia="新細明體" w:hAnsi="新細明體" w:cs="Times New Roman"/>
        </w:rPr>
        <w:t>視為</w:t>
      </w:r>
      <w:r w:rsidR="00834CF3" w:rsidRPr="00B8114C">
        <w:rPr>
          <w:rFonts w:ascii="Times New Roman" w:eastAsia="新細明體" w:hAnsi="新細明體" w:cs="Times New Roman"/>
        </w:rPr>
        <w:t>特許</w:t>
      </w:r>
      <w:r w:rsidRPr="00B8114C">
        <w:rPr>
          <w:rFonts w:ascii="Times New Roman" w:eastAsia="新細明體" w:hAnsi="新細明體" w:cs="Times New Roman"/>
        </w:rPr>
        <w:t>的處理方式。</w:t>
      </w:r>
    </w:p>
    <w:p w:rsidR="00000000" w:rsidRPr="00B8114C" w:rsidRDefault="006512C2" w:rsidP="00EF4DBC">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執行初步調查之官員，或海事</w:t>
      </w:r>
      <w:r w:rsidR="00E468E9" w:rsidRPr="00B8114C">
        <w:rPr>
          <w:rFonts w:ascii="Times New Roman" w:eastAsia="新細明體" w:hAnsi="新細明體" w:cs="Times New Roman"/>
        </w:rPr>
        <w:t>調查</w:t>
      </w:r>
      <w:r w:rsidRPr="00B8114C">
        <w:rPr>
          <w:rFonts w:ascii="Times New Roman" w:eastAsia="新細明體" w:hAnsi="新細明體" w:cs="Times New Roman"/>
        </w:rPr>
        <w:t>委員會</w:t>
      </w:r>
      <w:r w:rsidR="00B92053" w:rsidRPr="00B8114C">
        <w:rPr>
          <w:rFonts w:ascii="Times New Roman" w:eastAsia="新細明體" w:hAnsi="新細明體" w:cs="Times New Roman"/>
        </w:rPr>
        <w:t>委員</w:t>
      </w:r>
      <w:r w:rsidRPr="00B8114C">
        <w:rPr>
          <w:rFonts w:ascii="Times New Roman" w:eastAsia="新細明體" w:hAnsi="新細明體" w:cs="Times New Roman"/>
        </w:rPr>
        <w:t>，不</w:t>
      </w:r>
      <w:r w:rsidR="004B477B" w:rsidRPr="00B8114C">
        <w:rPr>
          <w:rFonts w:ascii="Times New Roman" w:eastAsia="新細明體" w:hAnsi="新細明體" w:cs="Times New Roman"/>
        </w:rPr>
        <w:t>應</w:t>
      </w:r>
      <w:r w:rsidRPr="00B8114C">
        <w:rPr>
          <w:rFonts w:ascii="Times New Roman" w:eastAsia="新細明體" w:hAnsi="新細明體" w:cs="Times New Roman"/>
        </w:rPr>
        <w:t>保證任何證人免於起訴；但</w:t>
      </w:r>
      <w:r w:rsidR="004324F0" w:rsidRPr="00B8114C">
        <w:rPr>
          <w:rFonts w:ascii="Times New Roman" w:eastAsia="新細明體" w:hAnsi="新細明體" w:cs="Times New Roman"/>
        </w:rPr>
        <w:t>部長</w:t>
      </w:r>
      <w:r w:rsidRPr="00B8114C">
        <w:rPr>
          <w:rFonts w:ascii="Times New Roman" w:eastAsia="新細明體" w:hAnsi="新細明體" w:cs="Times New Roman"/>
        </w:rPr>
        <w:t>根據</w:t>
      </w:r>
      <w:r w:rsidR="00B92053" w:rsidRPr="00B8114C">
        <w:rPr>
          <w:rFonts w:ascii="Times New Roman" w:eastAsia="新細明體" w:hAnsi="新細明體" w:cs="Times New Roman"/>
        </w:rPr>
        <w:t>總檢察長</w:t>
      </w:r>
      <w:r w:rsidRPr="00B8114C">
        <w:rPr>
          <w:rFonts w:ascii="Times New Roman" w:eastAsia="新細明體" w:hAnsi="新細明體" w:cs="Times New Roman"/>
        </w:rPr>
        <w:t>的意見若認為可提高安全性，則</w:t>
      </w:r>
      <w:r w:rsidR="00B92053" w:rsidRPr="00B8114C">
        <w:rPr>
          <w:rFonts w:ascii="Times New Roman" w:eastAsia="新細明體" w:hAnsi="新細明體" w:cs="Times New Roman"/>
        </w:rPr>
        <w:t>得</w:t>
      </w:r>
      <w:r w:rsidRPr="00B8114C">
        <w:rPr>
          <w:rFonts w:ascii="Times New Roman" w:eastAsia="新細明體" w:hAnsi="新細明體" w:cs="Times New Roman"/>
        </w:rPr>
        <w:t>保證證人免於因所調查之事件帶來的民事、刑事或監管訴訟程序。</w:t>
      </w:r>
    </w:p>
    <w:p w:rsidR="00B92053" w:rsidRPr="00B8114C" w:rsidRDefault="004B477B" w:rsidP="00B8114C">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縱有本節之任何規定</w:t>
      </w:r>
      <w:r w:rsidR="006512C2" w:rsidRPr="00B8114C">
        <w:rPr>
          <w:rFonts w:ascii="Times New Roman" w:eastAsia="新細明體" w:hAnsi="新細明體" w:cs="Times New Roman"/>
        </w:rPr>
        <w:t>，若涉及對生命或公共安全的立即危險，則海事</w:t>
      </w:r>
      <w:r w:rsidR="00E468E9" w:rsidRPr="00B8114C">
        <w:rPr>
          <w:rFonts w:ascii="Times New Roman" w:eastAsia="新細明體" w:hAnsi="新細明體" w:cs="Times New Roman"/>
        </w:rPr>
        <w:t>調查</w:t>
      </w:r>
      <w:r w:rsidR="006512C2" w:rsidRPr="00B8114C">
        <w:rPr>
          <w:rFonts w:ascii="Times New Roman" w:eastAsia="新細明體" w:hAnsi="新細明體" w:cs="Times New Roman"/>
        </w:rPr>
        <w:t>委員會主席或部長</w:t>
      </w:r>
      <w:r w:rsidRPr="00B8114C">
        <w:rPr>
          <w:rFonts w:ascii="Times New Roman" w:eastAsia="新細明體" w:hAnsi="新細明體" w:cs="Times New Roman"/>
        </w:rPr>
        <w:t>，</w:t>
      </w:r>
      <w:r w:rsidR="006512C2" w:rsidRPr="00B8114C">
        <w:rPr>
          <w:rFonts w:ascii="Times New Roman" w:eastAsia="新細明體" w:hAnsi="新細明體" w:cs="Times New Roman"/>
        </w:rPr>
        <w:t>得於任何時間發表初步調查或海事</w:t>
      </w:r>
      <w:r w:rsidR="00E468E9" w:rsidRPr="00B8114C">
        <w:rPr>
          <w:rFonts w:ascii="Times New Roman" w:eastAsia="新細明體" w:hAnsi="新細明體" w:cs="Times New Roman"/>
        </w:rPr>
        <w:t>調查</w:t>
      </w:r>
      <w:r w:rsidR="006512C2" w:rsidRPr="00B8114C">
        <w:rPr>
          <w:rFonts w:ascii="Times New Roman" w:eastAsia="新細明體" w:hAnsi="新細明體" w:cs="Times New Roman"/>
        </w:rPr>
        <w:t>期間</w:t>
      </w:r>
      <w:r w:rsidRPr="00B8114C">
        <w:rPr>
          <w:rFonts w:ascii="Times New Roman" w:eastAsia="新細明體" w:hAnsi="新細明體" w:cs="Times New Roman"/>
        </w:rPr>
        <w:t>所</w:t>
      </w:r>
      <w:r w:rsidR="006512C2" w:rsidRPr="00B8114C">
        <w:rPr>
          <w:rFonts w:ascii="Times New Roman" w:eastAsia="新細明體" w:hAnsi="新細明體" w:cs="Times New Roman"/>
        </w:rPr>
        <w:t>取得之任何資訊；而發表該資訊之人，對於依本</w:t>
      </w:r>
      <w:r w:rsidR="002267AE" w:rsidRPr="00B8114C">
        <w:rPr>
          <w:rFonts w:ascii="Times New Roman" w:eastAsia="新細明體" w:hAnsi="新細明體" w:cs="Times New Roman"/>
        </w:rPr>
        <w:t>節</w:t>
      </w:r>
      <w:r w:rsidR="006512C2" w:rsidRPr="00B8114C">
        <w:rPr>
          <w:rFonts w:ascii="Times New Roman" w:eastAsia="新細明體" w:hAnsi="新細明體" w:cs="Times New Roman"/>
        </w:rPr>
        <w:t>善意採取之任何行動，</w:t>
      </w:r>
      <w:r w:rsidR="00B92053" w:rsidRPr="00B8114C">
        <w:rPr>
          <w:rFonts w:ascii="Times New Roman" w:eastAsia="新細明體" w:hAnsi="新細明體" w:cs="Times New Roman"/>
        </w:rPr>
        <w:t>應</w:t>
      </w:r>
      <w:r w:rsidR="006512C2" w:rsidRPr="00B8114C">
        <w:rPr>
          <w:rFonts w:ascii="Times New Roman" w:eastAsia="新細明體" w:hAnsi="新細明體" w:cs="Times New Roman"/>
        </w:rPr>
        <w:t>可免除任何責任。</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3"/>
          <w:szCs w:val="13"/>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r w:rsidRPr="00B8114C">
        <w:rPr>
          <w:rFonts w:ascii="Times New Roman" w:eastAsia="新細明體" w:hAnsi="Times New Roman" w:cs="Times New Roman"/>
          <w:sz w:val="19"/>
          <w:szCs w:val="19"/>
        </w:rPr>
        <w:t>PL 10-76 § 86.</w:t>
      </w:r>
    </w:p>
    <w:p w:rsidR="00000000" w:rsidRPr="00B8114C" w:rsidRDefault="00E94F9A" w:rsidP="00EF4DBC">
      <w:pPr>
        <w:overflowPunct w:val="0"/>
        <w:adjustRightInd w:val="0"/>
        <w:spacing w:beforeLines="100" w:afterLines="100"/>
        <w:ind w:left="482"/>
        <w:jc w:val="both"/>
        <w:rPr>
          <w:rFonts w:ascii="Times New Roman" w:eastAsia="新細明體" w:hAnsi="Times New Roman" w:cs="Times New Roman"/>
          <w:sz w:val="19"/>
          <w:szCs w:val="19"/>
        </w:rPr>
      </w:pPr>
    </w:p>
    <w:p w:rsidR="00000000"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交叉參考資料</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關於總統及行政機關的法律條文，請參閱本法典第</w:t>
      </w:r>
      <w:r w:rsidRPr="00B8114C">
        <w:rPr>
          <w:rFonts w:ascii="Times New Roman" w:eastAsia="新細明體" w:hAnsi="Times New Roman" w:cs="Times New Roman"/>
          <w:sz w:val="19"/>
          <w:szCs w:val="19"/>
        </w:rPr>
        <w:t>2</w:t>
      </w:r>
      <w:r w:rsidRPr="00B8114C">
        <w:rPr>
          <w:rFonts w:ascii="Times New Roman" w:eastAsia="新細明體" w:hAnsi="新細明體" w:cs="Times New Roman"/>
          <w:sz w:val="19"/>
          <w:szCs w:val="19"/>
        </w:rPr>
        <w:t>篇。</w:t>
      </w:r>
    </w:p>
    <w:p w:rsidR="00000000" w:rsidRPr="00B8114C" w:rsidRDefault="00E94F9A" w:rsidP="00EF4DBC">
      <w:pPr>
        <w:overflowPunct w:val="0"/>
        <w:adjustRightInd w:val="0"/>
        <w:spacing w:beforeLines="100" w:afterLines="100"/>
        <w:jc w:val="both"/>
        <w:rPr>
          <w:rFonts w:ascii="Times New Roman" w:eastAsia="新細明體" w:hAnsi="Times New Roman" w:cs="Times New Roman"/>
          <w:sz w:val="19"/>
          <w:szCs w:val="19"/>
        </w:rPr>
      </w:pPr>
    </w:p>
    <w:p w:rsidR="00000000" w:rsidRPr="00B8114C" w:rsidRDefault="006512C2" w:rsidP="00EF4DBC">
      <w:pPr>
        <w:pStyle w:val="1"/>
        <w:overflowPunct w:val="0"/>
        <w:autoSpaceDE/>
        <w:autoSpaceDN/>
        <w:spacing w:beforeLines="100" w:afterLines="100"/>
        <w:ind w:left="482"/>
        <w:jc w:val="both"/>
        <w:rPr>
          <w:b w:val="0"/>
          <w:bCs w:val="0"/>
        </w:rPr>
      </w:pPr>
      <w:r w:rsidRPr="00B8114C">
        <w:rPr>
          <w:u w:val="single"/>
        </w:rPr>
        <w:t>§ 432.</w:t>
      </w:r>
      <w:r w:rsidRPr="00B8114C">
        <w:rPr>
          <w:rFonts w:hAnsi="新細明體"/>
          <w:u w:val="single"/>
        </w:rPr>
        <w:t>委員會關於證書之職權。</w:t>
      </w:r>
    </w:p>
    <w:p w:rsidR="00000000" w:rsidRPr="00B8114C" w:rsidRDefault="006512C2" w:rsidP="00EF4DBC">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若該委員會裁定海員有下列情事，</w:t>
      </w:r>
      <w:r w:rsidR="00B92053" w:rsidRPr="00B8114C">
        <w:rPr>
          <w:rFonts w:ascii="Times New Roman" w:eastAsia="新細明體" w:hAnsi="新細明體" w:cs="Times New Roman"/>
        </w:rPr>
        <w:t>得</w:t>
      </w:r>
      <w:r w:rsidRPr="00B8114C">
        <w:rPr>
          <w:rFonts w:ascii="Times New Roman" w:eastAsia="新細明體" w:hAnsi="新細明體" w:cs="Times New Roman"/>
        </w:rPr>
        <w:t>建議</w:t>
      </w:r>
      <w:r w:rsidR="006E0478" w:rsidRPr="00B8114C">
        <w:rPr>
          <w:rFonts w:ascii="Times New Roman" w:eastAsia="新細明體" w:hAnsi="新細明體" w:cs="Times New Roman"/>
        </w:rPr>
        <w:t>收回</w:t>
      </w:r>
      <w:r w:rsidRPr="00B8114C">
        <w:rPr>
          <w:rFonts w:ascii="Times New Roman" w:eastAsia="新細明體" w:hAnsi="新細明體" w:cs="Times New Roman"/>
        </w:rPr>
        <w:t>或</w:t>
      </w:r>
      <w:r w:rsidR="006E0478" w:rsidRPr="00B8114C">
        <w:rPr>
          <w:rFonts w:ascii="Times New Roman" w:eastAsia="新細明體" w:hAnsi="新細明體" w:cs="Times New Roman"/>
        </w:rPr>
        <w:t>廢止</w:t>
      </w:r>
      <w:r w:rsidR="00B92053" w:rsidRPr="00B8114C">
        <w:rPr>
          <w:rFonts w:ascii="Times New Roman" w:eastAsia="新細明體" w:hAnsi="新細明體" w:cs="Times New Roman"/>
        </w:rPr>
        <w:t>本部</w:t>
      </w:r>
      <w:r w:rsidR="00834CF3" w:rsidRPr="00B8114C">
        <w:rPr>
          <w:rFonts w:ascii="Times New Roman" w:eastAsia="新細明體" w:hAnsi="新細明體" w:cs="Times New Roman"/>
        </w:rPr>
        <w:t>所</w:t>
      </w:r>
      <w:r w:rsidRPr="00B8114C">
        <w:rPr>
          <w:rFonts w:ascii="Times New Roman" w:eastAsia="新細明體" w:hAnsi="新細明體" w:cs="Times New Roman"/>
        </w:rPr>
        <w:t>核發的任何證書，或</w:t>
      </w:r>
      <w:r w:rsidR="00B92053" w:rsidRPr="00B8114C">
        <w:rPr>
          <w:rFonts w:ascii="Times New Roman" w:eastAsia="新細明體" w:hAnsi="新細明體" w:cs="Times New Roman"/>
        </w:rPr>
        <w:t>譴責</w:t>
      </w:r>
      <w:r w:rsidRPr="00B8114C">
        <w:rPr>
          <w:rFonts w:ascii="Times New Roman" w:eastAsia="新細明體" w:hAnsi="新細明體" w:cs="Times New Roman"/>
        </w:rPr>
        <w:t>該海員：</w:t>
      </w:r>
    </w:p>
    <w:p w:rsidR="00000000" w:rsidRPr="00B8114C" w:rsidRDefault="006512C2" w:rsidP="00EF4DBC">
      <w:pPr>
        <w:numPr>
          <w:ilvl w:val="1"/>
          <w:numId w:val="4"/>
        </w:numPr>
        <w:overflowPunct w:val="0"/>
        <w:adjustRightInd w:val="0"/>
        <w:spacing w:beforeLines="100" w:afterLines="100"/>
        <w:ind w:left="482" w:firstLine="482"/>
        <w:jc w:val="both"/>
        <w:rPr>
          <w:rFonts w:ascii="Times New Roman" w:eastAsia="新細明體" w:hAnsi="Times New Roman" w:cs="Times New Roman"/>
        </w:rPr>
      </w:pPr>
      <w:r w:rsidRPr="00B8114C">
        <w:rPr>
          <w:rFonts w:ascii="Times New Roman" w:eastAsia="新細明體" w:hAnsi="新細明體" w:cs="Times New Roman"/>
        </w:rPr>
        <w:t>因無能</w:t>
      </w:r>
      <w:r w:rsidR="004B477B" w:rsidRPr="00B8114C">
        <w:rPr>
          <w:rFonts w:ascii="Times New Roman" w:eastAsia="新細明體" w:hAnsi="新細明體" w:cs="Times New Roman"/>
        </w:rPr>
        <w:t>、</w:t>
      </w:r>
      <w:r w:rsidRPr="00B8114C">
        <w:rPr>
          <w:rFonts w:ascii="Times New Roman" w:eastAsia="新細明體" w:hAnsi="新細明體" w:cs="Times New Roman"/>
        </w:rPr>
        <w:t>不當行為或</w:t>
      </w:r>
      <w:r w:rsidR="004B477B" w:rsidRPr="00B8114C">
        <w:rPr>
          <w:rFonts w:ascii="Times New Roman" w:eastAsia="新細明體" w:hAnsi="新細明體" w:cs="Times New Roman"/>
        </w:rPr>
        <w:t>任何其他原因</w:t>
      </w:r>
      <w:r w:rsidRPr="00B8114C">
        <w:rPr>
          <w:rFonts w:ascii="Times New Roman" w:eastAsia="新細明體" w:hAnsi="新細明體" w:cs="Times New Roman"/>
        </w:rPr>
        <w:t>造成或促成海</w:t>
      </w:r>
      <w:r w:rsidR="004B477B" w:rsidRPr="00B8114C">
        <w:rPr>
          <w:rFonts w:ascii="Times New Roman" w:eastAsia="新細明體" w:hAnsi="新細明體" w:cs="Times New Roman"/>
        </w:rPr>
        <w:t>難</w:t>
      </w:r>
      <w:r w:rsidRPr="00B8114C">
        <w:rPr>
          <w:rFonts w:ascii="Times New Roman" w:eastAsia="新細明體" w:hAnsi="新細明體" w:cs="Times New Roman"/>
        </w:rPr>
        <w:t>而不適任；或</w:t>
      </w:r>
    </w:p>
    <w:p w:rsidR="00000000" w:rsidRPr="00B8114C" w:rsidRDefault="006512C2" w:rsidP="00EF4DBC">
      <w:pPr>
        <w:numPr>
          <w:ilvl w:val="1"/>
          <w:numId w:val="4"/>
        </w:numPr>
        <w:overflowPunct w:val="0"/>
        <w:adjustRightInd w:val="0"/>
        <w:spacing w:beforeLines="100" w:afterLines="100"/>
        <w:ind w:left="482" w:firstLine="482"/>
        <w:jc w:val="both"/>
        <w:rPr>
          <w:rFonts w:ascii="Times New Roman" w:eastAsia="新細明體" w:hAnsi="Times New Roman" w:cs="Times New Roman"/>
        </w:rPr>
      </w:pPr>
      <w:r w:rsidRPr="00B8114C">
        <w:rPr>
          <w:rFonts w:ascii="Times New Roman" w:eastAsia="新細明體" w:hAnsi="新細明體" w:cs="Times New Roman"/>
        </w:rPr>
        <w:t>在履行職務時有重大疏失，</w:t>
      </w:r>
      <w:r w:rsidR="004B477B" w:rsidRPr="00B8114C">
        <w:rPr>
          <w:rFonts w:ascii="Times New Roman" w:eastAsia="新細明體" w:hAnsi="新細明體" w:cs="Times New Roman"/>
        </w:rPr>
        <w:t>因而</w:t>
      </w:r>
      <w:r w:rsidRPr="00B8114C">
        <w:rPr>
          <w:rFonts w:ascii="Times New Roman" w:eastAsia="新細明體" w:hAnsi="新細明體" w:cs="Times New Roman"/>
        </w:rPr>
        <w:t>造成或促成海</w:t>
      </w:r>
      <w:r w:rsidR="004B477B" w:rsidRPr="00B8114C">
        <w:rPr>
          <w:rFonts w:ascii="Times New Roman" w:eastAsia="新細明體" w:hAnsi="新細明體" w:cs="Times New Roman"/>
        </w:rPr>
        <w:t>難</w:t>
      </w:r>
      <w:r w:rsidRPr="00B8114C">
        <w:rPr>
          <w:rFonts w:ascii="Times New Roman" w:eastAsia="新細明體" w:hAnsi="新細明體" w:cs="Times New Roman"/>
        </w:rPr>
        <w:t>。</w:t>
      </w:r>
    </w:p>
    <w:p w:rsidR="00B92053" w:rsidRPr="00B8114C" w:rsidRDefault="006512C2" w:rsidP="00EF4DBC">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若該委員會建議</w:t>
      </w:r>
      <w:r w:rsidR="000D5417" w:rsidRPr="00B8114C">
        <w:rPr>
          <w:rFonts w:ascii="Times New Roman" w:eastAsia="新細明體" w:hAnsi="新細明體" w:cs="Times New Roman"/>
        </w:rPr>
        <w:t>收回</w:t>
      </w:r>
      <w:r w:rsidRPr="00B8114C">
        <w:rPr>
          <w:rFonts w:ascii="Times New Roman" w:eastAsia="新細明體" w:hAnsi="新細明體" w:cs="Times New Roman"/>
        </w:rPr>
        <w:t>或</w:t>
      </w:r>
      <w:r w:rsidR="006E0478" w:rsidRPr="00B8114C">
        <w:rPr>
          <w:rFonts w:ascii="Times New Roman" w:eastAsia="新細明體" w:hAnsi="新細明體" w:cs="Times New Roman"/>
        </w:rPr>
        <w:t>廢止</w:t>
      </w:r>
      <w:r w:rsidR="00B92053" w:rsidRPr="00B8114C">
        <w:rPr>
          <w:rFonts w:ascii="Times New Roman" w:eastAsia="新細明體" w:hAnsi="新細明體" w:cs="Times New Roman"/>
        </w:rPr>
        <w:t>本部</w:t>
      </w:r>
      <w:r w:rsidR="00834CF3" w:rsidRPr="00B8114C">
        <w:rPr>
          <w:rFonts w:ascii="Times New Roman" w:eastAsia="新細明體" w:hAnsi="新細明體" w:cs="Times New Roman"/>
        </w:rPr>
        <w:t>所</w:t>
      </w:r>
      <w:r w:rsidRPr="00B8114C">
        <w:rPr>
          <w:rFonts w:ascii="Times New Roman" w:eastAsia="新細明體" w:hAnsi="新細明體" w:cs="Times New Roman"/>
        </w:rPr>
        <w:t>核發的證書，則部長得依本法典第</w:t>
      </w:r>
      <w:r w:rsidRPr="00B8114C">
        <w:rPr>
          <w:rFonts w:ascii="Times New Roman" w:eastAsia="新細明體" w:hAnsi="Times New Roman" w:cs="Times New Roman"/>
        </w:rPr>
        <w:t>17</w:t>
      </w:r>
      <w:r w:rsidRPr="00B8114C">
        <w:rPr>
          <w:rFonts w:ascii="Times New Roman" w:eastAsia="新細明體" w:hAnsi="新細明體" w:cs="Times New Roman"/>
        </w:rPr>
        <w:t>篇規定之程序</w:t>
      </w:r>
      <w:r w:rsidR="000D5417" w:rsidRPr="00B8114C">
        <w:rPr>
          <w:rFonts w:ascii="Times New Roman" w:eastAsia="新細明體" w:hAnsi="新細明體" w:cs="Times New Roman"/>
        </w:rPr>
        <w:t>收回</w:t>
      </w:r>
      <w:r w:rsidRPr="00B8114C">
        <w:rPr>
          <w:rFonts w:ascii="Times New Roman" w:eastAsia="新細明體" w:hAnsi="新細明體" w:cs="Times New Roman"/>
        </w:rPr>
        <w:t>或</w:t>
      </w:r>
      <w:r w:rsidR="006E0478" w:rsidRPr="00B8114C">
        <w:rPr>
          <w:rFonts w:ascii="Times New Roman" w:eastAsia="新細明體" w:hAnsi="新細明體" w:cs="Times New Roman"/>
        </w:rPr>
        <w:t>廢止</w:t>
      </w:r>
      <w:r w:rsidRPr="00B8114C">
        <w:rPr>
          <w:rFonts w:ascii="Times New Roman" w:eastAsia="新細明體" w:hAnsi="新細明體" w:cs="Times New Roman"/>
        </w:rPr>
        <w:t>該證書，並命令船長或海員於</w:t>
      </w:r>
      <w:r w:rsidRPr="00B8114C">
        <w:rPr>
          <w:rFonts w:ascii="Times New Roman" w:eastAsia="新細明體" w:hAnsi="Times New Roman" w:cs="Times New Roman"/>
        </w:rPr>
        <w:t>15</w:t>
      </w:r>
      <w:r w:rsidRPr="00B8114C">
        <w:rPr>
          <w:rFonts w:ascii="Times New Roman" w:eastAsia="新細明體" w:hAnsi="新細明體" w:cs="Times New Roman"/>
        </w:rPr>
        <w:t>天內將該證書交付首席船運官。</w:t>
      </w:r>
    </w:p>
    <w:p w:rsidR="00000000" w:rsidRPr="00B8114C" w:rsidRDefault="006512C2" w:rsidP="00EF4DBC">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B8114C">
        <w:rPr>
          <w:rFonts w:ascii="Times New Roman" w:eastAsia="新細明體" w:hAnsi="新細明體" w:cs="Times New Roman"/>
        </w:rPr>
        <w:t>證書經</w:t>
      </w:r>
      <w:r w:rsidR="004324F0" w:rsidRPr="00B8114C">
        <w:rPr>
          <w:rFonts w:ascii="Times New Roman" w:eastAsia="新細明體" w:hAnsi="新細明體" w:cs="Times New Roman"/>
        </w:rPr>
        <w:t>部長</w:t>
      </w:r>
      <w:r w:rsidR="000D5417" w:rsidRPr="00B8114C">
        <w:rPr>
          <w:rFonts w:ascii="Times New Roman" w:eastAsia="新細明體" w:hAnsi="新細明體" w:cs="Times New Roman"/>
        </w:rPr>
        <w:t>收回</w:t>
      </w:r>
      <w:r w:rsidRPr="00B8114C">
        <w:rPr>
          <w:rFonts w:ascii="Times New Roman" w:eastAsia="新細明體" w:hAnsi="新細明體" w:cs="Times New Roman"/>
        </w:rPr>
        <w:t>或</w:t>
      </w:r>
      <w:r w:rsidR="006E0478" w:rsidRPr="00B8114C">
        <w:rPr>
          <w:rFonts w:ascii="Times New Roman" w:eastAsia="新細明體" w:hAnsi="新細明體" w:cs="Times New Roman"/>
        </w:rPr>
        <w:t>廢止</w:t>
      </w:r>
      <w:r w:rsidRPr="00B8114C">
        <w:rPr>
          <w:rFonts w:ascii="Times New Roman" w:eastAsia="新細明體" w:hAnsi="新細明體" w:cs="Times New Roman"/>
        </w:rPr>
        <w:t>後，受負面影響之人得依本法典第</w:t>
      </w:r>
      <w:r w:rsidRPr="00B8114C">
        <w:rPr>
          <w:rFonts w:ascii="Times New Roman" w:eastAsia="新細明體" w:hAnsi="Times New Roman" w:cs="Times New Roman"/>
        </w:rPr>
        <w:t>17</w:t>
      </w:r>
      <w:r w:rsidRPr="00B8114C">
        <w:rPr>
          <w:rFonts w:ascii="Times New Roman" w:eastAsia="新細明體" w:hAnsi="新細明體" w:cs="Times New Roman"/>
        </w:rPr>
        <w:t>篇提出上訴。</w:t>
      </w:r>
    </w:p>
    <w:p w:rsidR="006512C2" w:rsidRPr="00B8114C" w:rsidRDefault="006512C2" w:rsidP="00EF4DBC">
      <w:pPr>
        <w:overflowPunct w:val="0"/>
        <w:adjustRightInd w:val="0"/>
        <w:spacing w:beforeLines="100" w:afterLines="100"/>
        <w:jc w:val="both"/>
        <w:rPr>
          <w:rFonts w:ascii="Times New Roman" w:eastAsia="新細明體" w:hAnsi="Times New Roman" w:cs="Times New Roman"/>
          <w:b/>
          <w:bCs/>
          <w:sz w:val="19"/>
          <w:szCs w:val="19"/>
          <w:u w:val="single"/>
        </w:rPr>
      </w:pPr>
    </w:p>
    <w:p w:rsidR="00B92053" w:rsidRPr="00B8114C" w:rsidRDefault="006512C2" w:rsidP="00EF4DB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資料來源</w:t>
      </w:r>
      <w:r w:rsidRPr="00B8114C">
        <w:rPr>
          <w:rFonts w:ascii="Times New Roman" w:eastAsia="新細明體" w:hAnsi="新細明體" w:cs="Times New Roman"/>
          <w:b/>
          <w:bCs/>
          <w:sz w:val="19"/>
          <w:szCs w:val="19"/>
        </w:rPr>
        <w:t>：</w:t>
      </w:r>
      <w:proofErr w:type="gramStart"/>
      <w:r w:rsidRPr="00B8114C">
        <w:rPr>
          <w:rFonts w:ascii="Times New Roman" w:eastAsia="新細明體" w:hAnsi="Times New Roman" w:cs="Times New Roman"/>
          <w:sz w:val="19"/>
          <w:szCs w:val="19"/>
        </w:rPr>
        <w:t>PL 10-76 § 87.</w:t>
      </w:r>
      <w:proofErr w:type="gramEnd"/>
    </w:p>
    <w:p w:rsidR="00B92053" w:rsidRPr="00B8114C" w:rsidRDefault="00B92053" w:rsidP="00EF4DBC">
      <w:pPr>
        <w:overflowPunct w:val="0"/>
        <w:adjustRightInd w:val="0"/>
        <w:spacing w:beforeLines="100" w:afterLines="100"/>
        <w:ind w:left="482"/>
        <w:jc w:val="both"/>
        <w:rPr>
          <w:rFonts w:ascii="Times New Roman" w:eastAsia="新細明體" w:hAnsi="Times New Roman" w:cs="Times New Roman"/>
          <w:sz w:val="19"/>
          <w:szCs w:val="19"/>
        </w:rPr>
      </w:pPr>
    </w:p>
    <w:p w:rsidR="00B92053" w:rsidRPr="00B8114C" w:rsidRDefault="006512C2" w:rsidP="00B8114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t>交叉參考資料</w:t>
      </w:r>
      <w:r w:rsidRPr="00B8114C">
        <w:rPr>
          <w:rFonts w:ascii="Times New Roman" w:eastAsia="新細明體" w:hAnsi="新細明體" w:cs="Times New Roman"/>
          <w:b/>
          <w:bCs/>
          <w:sz w:val="19"/>
          <w:szCs w:val="19"/>
        </w:rPr>
        <w:t>：</w:t>
      </w:r>
      <w:r w:rsidRPr="00B8114C">
        <w:rPr>
          <w:rFonts w:ascii="Times New Roman" w:eastAsia="新細明體" w:hAnsi="新細明體" w:cs="Times New Roman"/>
          <w:sz w:val="19"/>
          <w:szCs w:val="19"/>
        </w:rPr>
        <w:t>關於行政程序的法律條文，請參閱本法典第</w:t>
      </w:r>
      <w:r w:rsidRPr="00B8114C">
        <w:rPr>
          <w:rFonts w:ascii="Times New Roman" w:eastAsia="新細明體" w:hAnsi="Times New Roman" w:cs="Times New Roman"/>
          <w:sz w:val="19"/>
          <w:szCs w:val="19"/>
        </w:rPr>
        <w:t>17</w:t>
      </w:r>
      <w:r w:rsidRPr="00B8114C">
        <w:rPr>
          <w:rFonts w:ascii="Times New Roman" w:eastAsia="新細明體" w:hAnsi="新細明體" w:cs="Times New Roman"/>
          <w:sz w:val="19"/>
          <w:szCs w:val="19"/>
        </w:rPr>
        <w:t>篇。</w:t>
      </w:r>
    </w:p>
    <w:p w:rsidR="00B92053" w:rsidRPr="00B8114C" w:rsidRDefault="00B92053" w:rsidP="00B8114C">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B92053" w:rsidRPr="00B8114C" w:rsidRDefault="006512C2" w:rsidP="00B8114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b/>
          <w:bCs/>
          <w:sz w:val="19"/>
          <w:szCs w:val="19"/>
          <w:u w:val="single"/>
        </w:rPr>
        <w:lastRenderedPageBreak/>
        <w:t>編者按</w:t>
      </w:r>
      <w:r w:rsidRPr="00B8114C">
        <w:rPr>
          <w:rFonts w:ascii="Times New Roman" w:eastAsia="新細明體" w:hAnsi="新細明體" w:cs="Times New Roman"/>
          <w:b/>
          <w:bCs/>
          <w:sz w:val="19"/>
          <w:szCs w:val="19"/>
        </w:rPr>
        <w:t>：</w:t>
      </w:r>
      <w:r w:rsidRPr="00B8114C">
        <w:rPr>
          <w:rFonts w:ascii="Times New Roman" w:eastAsia="新細明體" w:hAnsi="Times New Roman" w:cs="Times New Roman"/>
          <w:sz w:val="19"/>
          <w:szCs w:val="19"/>
        </w:rPr>
        <w:t xml:space="preserve">PL 10-76 </w:t>
      </w:r>
      <w:r w:rsidRPr="00B8114C">
        <w:rPr>
          <w:rFonts w:ascii="Times New Roman" w:eastAsia="新細明體" w:hAnsi="新細明體" w:cs="Times New Roman"/>
          <w:sz w:val="19"/>
          <w:szCs w:val="19"/>
        </w:rPr>
        <w:t>於</w:t>
      </w:r>
      <w:r w:rsidRPr="00B8114C">
        <w:rPr>
          <w:rFonts w:ascii="Times New Roman" w:eastAsia="新細明體" w:hAnsi="Times New Roman" w:cs="Times New Roman"/>
          <w:sz w:val="19"/>
          <w:szCs w:val="19"/>
        </w:rPr>
        <w:t>1998</w:t>
      </w:r>
      <w:r w:rsidRPr="00B8114C">
        <w:rPr>
          <w:rFonts w:ascii="Times New Roman" w:eastAsia="新細明體" w:hAnsi="新細明體" w:cs="Times New Roman"/>
          <w:sz w:val="19"/>
          <w:szCs w:val="19"/>
        </w:rPr>
        <w:t>年</w:t>
      </w:r>
      <w:r w:rsidRPr="00B8114C">
        <w:rPr>
          <w:rFonts w:ascii="Times New Roman" w:eastAsia="新細明體" w:hAnsi="Times New Roman" w:cs="Times New Roman"/>
          <w:sz w:val="19"/>
          <w:szCs w:val="19"/>
        </w:rPr>
        <w:t>4</w:t>
      </w:r>
      <w:r w:rsidRPr="00B8114C">
        <w:rPr>
          <w:rFonts w:ascii="Times New Roman" w:eastAsia="新細明體" w:hAnsi="新細明體" w:cs="Times New Roman"/>
          <w:sz w:val="19"/>
          <w:szCs w:val="19"/>
        </w:rPr>
        <w:t>月</w:t>
      </w:r>
      <w:r w:rsidRPr="00B8114C">
        <w:rPr>
          <w:rFonts w:ascii="Times New Roman" w:eastAsia="新細明體" w:hAnsi="Times New Roman" w:cs="Times New Roman"/>
          <w:sz w:val="19"/>
          <w:szCs w:val="19"/>
        </w:rPr>
        <w:t>1</w:t>
      </w:r>
      <w:r w:rsidRPr="00B8114C">
        <w:rPr>
          <w:rFonts w:ascii="Times New Roman" w:eastAsia="新細明體" w:hAnsi="新細明體" w:cs="Times New Roman"/>
          <w:sz w:val="19"/>
          <w:szCs w:val="19"/>
        </w:rPr>
        <w:t>日生效。</w:t>
      </w:r>
    </w:p>
    <w:p w:rsidR="00B92053" w:rsidRPr="00EF4DBC" w:rsidRDefault="006512C2" w:rsidP="00B8114C">
      <w:pPr>
        <w:overflowPunct w:val="0"/>
        <w:adjustRightInd w:val="0"/>
        <w:spacing w:beforeLines="100" w:afterLines="100"/>
        <w:ind w:left="482"/>
        <w:jc w:val="both"/>
        <w:rPr>
          <w:rFonts w:ascii="Times New Roman" w:eastAsia="新細明體" w:hAnsi="Times New Roman" w:cs="Times New Roman"/>
          <w:sz w:val="19"/>
          <w:szCs w:val="19"/>
        </w:rPr>
      </w:pPr>
      <w:r w:rsidRPr="00B8114C">
        <w:rPr>
          <w:rFonts w:ascii="Times New Roman" w:eastAsia="新細明體" w:hAnsi="新細明體" w:cs="Times New Roman"/>
          <w:sz w:val="19"/>
          <w:szCs w:val="19"/>
        </w:rPr>
        <w:t>本篇第</w:t>
      </w:r>
      <w:r w:rsidRPr="00B8114C">
        <w:rPr>
          <w:rFonts w:ascii="Times New Roman" w:eastAsia="新細明體" w:hAnsi="Times New Roman" w:cs="Times New Roman"/>
          <w:sz w:val="19"/>
          <w:szCs w:val="19"/>
        </w:rPr>
        <w:t>1</w:t>
      </w:r>
      <w:r w:rsidRPr="00B8114C">
        <w:rPr>
          <w:rFonts w:ascii="Times New Roman" w:eastAsia="新細明體" w:hAnsi="新細明體" w:cs="Times New Roman"/>
          <w:sz w:val="19"/>
          <w:szCs w:val="19"/>
        </w:rPr>
        <w:t>至</w:t>
      </w:r>
      <w:r w:rsidRPr="00B8114C">
        <w:rPr>
          <w:rFonts w:ascii="Times New Roman" w:eastAsia="新細明體" w:hAnsi="Times New Roman" w:cs="Times New Roman"/>
          <w:sz w:val="19"/>
          <w:szCs w:val="19"/>
        </w:rPr>
        <w:t>12</w:t>
      </w:r>
      <w:proofErr w:type="gramStart"/>
      <w:r w:rsidRPr="00B8114C">
        <w:rPr>
          <w:rFonts w:ascii="Times New Roman" w:eastAsia="新細明體" w:hAnsi="新細明體" w:cs="Times New Roman"/>
          <w:sz w:val="19"/>
          <w:szCs w:val="19"/>
        </w:rPr>
        <w:t>章舊條文</w:t>
      </w:r>
      <w:proofErr w:type="gramEnd"/>
      <w:r w:rsidRPr="00B8114C">
        <w:rPr>
          <w:rFonts w:ascii="Times New Roman" w:eastAsia="新細明體" w:hAnsi="新細明體" w:cs="Times New Roman"/>
          <w:sz w:val="19"/>
          <w:szCs w:val="19"/>
        </w:rPr>
        <w:t>依</w:t>
      </w:r>
      <w:r w:rsidRPr="00B8114C">
        <w:rPr>
          <w:rFonts w:ascii="Times New Roman" w:eastAsia="新細明體" w:hAnsi="Times New Roman" w:cs="Times New Roman"/>
          <w:sz w:val="19"/>
          <w:szCs w:val="19"/>
        </w:rPr>
        <w:t xml:space="preserve"> PL 10-76 § 1 </w:t>
      </w:r>
      <w:r w:rsidRPr="00B8114C">
        <w:rPr>
          <w:rFonts w:ascii="Times New Roman" w:eastAsia="新細明體" w:hAnsi="新細明體" w:cs="Times New Roman"/>
          <w:sz w:val="19"/>
          <w:szCs w:val="19"/>
        </w:rPr>
        <w:t>全部廢</w:t>
      </w:r>
      <w:r w:rsidR="009A48E3" w:rsidRPr="00B8114C">
        <w:rPr>
          <w:rFonts w:ascii="Times New Roman" w:eastAsia="新細明體" w:hAnsi="新細明體" w:cs="Times New Roman"/>
          <w:sz w:val="19"/>
          <w:szCs w:val="19"/>
        </w:rPr>
        <w:t>止</w:t>
      </w:r>
      <w:r w:rsidRPr="00B8114C">
        <w:rPr>
          <w:rFonts w:ascii="Times New Roman" w:eastAsia="新細明體" w:hAnsi="新細明體" w:cs="Times New Roman"/>
          <w:sz w:val="19"/>
          <w:szCs w:val="19"/>
        </w:rPr>
        <w:t>，並以編入本篇第</w:t>
      </w:r>
      <w:r w:rsidRPr="00B8114C">
        <w:rPr>
          <w:rFonts w:ascii="Times New Roman" w:eastAsia="新細明體" w:hAnsi="Times New Roman" w:cs="Times New Roman"/>
          <w:sz w:val="19"/>
          <w:szCs w:val="19"/>
        </w:rPr>
        <w:t>1</w:t>
      </w:r>
      <w:r w:rsidRPr="00B8114C">
        <w:rPr>
          <w:rFonts w:ascii="Times New Roman" w:eastAsia="新細明體" w:hAnsi="新細明體" w:cs="Times New Roman"/>
          <w:sz w:val="19"/>
          <w:szCs w:val="19"/>
        </w:rPr>
        <w:t>至</w:t>
      </w:r>
      <w:r w:rsidRPr="00B8114C">
        <w:rPr>
          <w:rFonts w:ascii="Times New Roman" w:eastAsia="新細明體" w:hAnsi="Times New Roman" w:cs="Times New Roman"/>
          <w:sz w:val="19"/>
          <w:szCs w:val="19"/>
        </w:rPr>
        <w:t>13</w:t>
      </w:r>
      <w:r w:rsidRPr="00B8114C">
        <w:rPr>
          <w:rFonts w:ascii="Times New Roman" w:eastAsia="新細明體" w:hAnsi="新細明體" w:cs="Times New Roman"/>
          <w:sz w:val="19"/>
          <w:szCs w:val="19"/>
        </w:rPr>
        <w:t>章的</w:t>
      </w:r>
      <w:r w:rsidRPr="00B8114C">
        <w:rPr>
          <w:rFonts w:ascii="Times New Roman" w:eastAsia="新細明體" w:hAnsi="Times New Roman" w:cs="Times New Roman"/>
          <w:sz w:val="19"/>
          <w:szCs w:val="19"/>
        </w:rPr>
        <w:t xml:space="preserve"> PL 10-76</w:t>
      </w:r>
      <w:r w:rsidRPr="00B8114C">
        <w:rPr>
          <w:rFonts w:ascii="Times New Roman" w:eastAsia="新細明體" w:hAnsi="新細明體" w:cs="Times New Roman"/>
          <w:sz w:val="19"/>
          <w:szCs w:val="19"/>
        </w:rPr>
        <w:t>「</w:t>
      </w:r>
      <w:r w:rsidRPr="00B8114C">
        <w:rPr>
          <w:rFonts w:ascii="Times New Roman" w:eastAsia="新細明體" w:hAnsi="Times New Roman" w:cs="Times New Roman"/>
          <w:sz w:val="19"/>
          <w:szCs w:val="19"/>
        </w:rPr>
        <w:t>1997</w:t>
      </w:r>
      <w:r w:rsidRPr="00B8114C">
        <w:rPr>
          <w:rFonts w:ascii="Times New Roman" w:eastAsia="新細明體" w:hAnsi="新細明體" w:cs="Times New Roman"/>
          <w:sz w:val="19"/>
          <w:szCs w:val="19"/>
        </w:rPr>
        <w:t>年</w:t>
      </w:r>
      <w:r w:rsidR="00421EF9" w:rsidRPr="00B8114C">
        <w:rPr>
          <w:rFonts w:ascii="Times New Roman" w:eastAsia="新細明體" w:hAnsi="新細明體" w:cs="Times New Roman"/>
          <w:sz w:val="19"/>
          <w:szCs w:val="19"/>
        </w:rPr>
        <w:t>全國海商法</w:t>
      </w:r>
      <w:r w:rsidRPr="00B8114C">
        <w:rPr>
          <w:rFonts w:ascii="Times New Roman" w:eastAsia="新細明體" w:hAnsi="新細明體" w:cs="Times New Roman"/>
          <w:sz w:val="19"/>
          <w:szCs w:val="19"/>
        </w:rPr>
        <w:t>」條文取代。</w:t>
      </w:r>
    </w:p>
    <w:p w:rsidR="00366184" w:rsidRPr="00EF4DBC" w:rsidRDefault="00366184" w:rsidP="00503A89">
      <w:pPr>
        <w:overflowPunct w:val="0"/>
        <w:rPr>
          <w:rFonts w:ascii="Times New Roman" w:eastAsia="新細明體" w:hAnsi="Times New Roman" w:cs="Times New Roman"/>
        </w:rPr>
      </w:pPr>
    </w:p>
    <w:p w:rsidR="002F761F" w:rsidRPr="00EF4DBC" w:rsidRDefault="002F761F" w:rsidP="00503A89">
      <w:pPr>
        <w:overflowPunct w:val="0"/>
        <w:rPr>
          <w:rFonts w:ascii="Times New Roman" w:eastAsia="新細明體" w:hAnsi="Times New Roman" w:cs="Times New Roman"/>
        </w:rPr>
      </w:pPr>
    </w:p>
    <w:sectPr w:rsidR="002F761F" w:rsidRPr="00EF4DBC" w:rsidSect="00366184">
      <w:headerReference w:type="default" r:id="rId8"/>
      <w:pgSz w:w="11906" w:h="16838" w:code="9"/>
      <w:pgMar w:top="1134" w:right="1134" w:bottom="1134" w:left="1134" w:header="851" w:footer="851"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4F9A" w:rsidRDefault="00E94F9A" w:rsidP="005631D1">
      <w:r>
        <w:separator/>
      </w:r>
    </w:p>
  </w:endnote>
  <w:endnote w:type="continuationSeparator" w:id="0">
    <w:p w:rsidR="00E94F9A" w:rsidRDefault="00E94F9A"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4F9A" w:rsidRDefault="00E94F9A" w:rsidP="005631D1">
      <w:r>
        <w:separator/>
      </w:r>
    </w:p>
  </w:footnote>
  <w:footnote w:type="continuationSeparator" w:id="0">
    <w:p w:rsidR="00E94F9A" w:rsidRDefault="00E94F9A"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5DBB" w:rsidRPr="00366184" w:rsidRDefault="00325DBB" w:rsidP="00EF4DBC">
    <w:pPr>
      <w:pStyle w:val="a3"/>
      <w:spacing w:afterLines="150"/>
      <w:rPr>
        <w:rFonts w:ascii="Times New Roman" w:eastAsia="新細明體" w:hAnsi="Times New Roman" w:cs="Times New Roman"/>
      </w:rPr>
    </w:pPr>
    <w:r>
      <w:rPr>
        <w:rFonts w:ascii="Times New Roman" w:eastAsia="新細明體" w:hAnsi="Times New Roman" w:hint="eastAsia"/>
      </w:rPr>
      <w:t>FSMCode2014Tit19Chap04</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3">
    <w:nsid w:val="00000422"/>
    <w:multiLevelType w:val="multilevel"/>
    <w:tmpl w:val="000008A5"/>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lowerLetter"/>
      <w:lvlText w:val="(%2)"/>
      <w:lvlJc w:val="left"/>
      <w:pPr>
        <w:ind w:left="1100" w:hanging="687"/>
      </w:pPr>
      <w:rPr>
        <w:rFonts w:ascii="Times New Roman" w:hAnsi="Times New Roman" w:cs="Times New Roman"/>
        <w:b w:val="0"/>
        <w:bCs w:val="0"/>
        <w:sz w:val="24"/>
        <w:szCs w:val="24"/>
      </w:rPr>
    </w:lvl>
    <w:lvl w:ilvl="2">
      <w:numFmt w:val="bullet"/>
      <w:lvlText w:val="•"/>
      <w:lvlJc w:val="left"/>
      <w:pPr>
        <w:ind w:left="2313" w:hanging="687"/>
      </w:pPr>
    </w:lvl>
    <w:lvl w:ilvl="3">
      <w:numFmt w:val="bullet"/>
      <w:lvlText w:val="•"/>
      <w:lvlJc w:val="left"/>
      <w:pPr>
        <w:ind w:left="3526" w:hanging="687"/>
      </w:pPr>
    </w:lvl>
    <w:lvl w:ilvl="4">
      <w:numFmt w:val="bullet"/>
      <w:lvlText w:val="•"/>
      <w:lvlJc w:val="left"/>
      <w:pPr>
        <w:ind w:left="4740" w:hanging="687"/>
      </w:pPr>
    </w:lvl>
    <w:lvl w:ilvl="5">
      <w:numFmt w:val="bullet"/>
      <w:lvlText w:val="•"/>
      <w:lvlJc w:val="left"/>
      <w:pPr>
        <w:ind w:left="5953" w:hanging="687"/>
      </w:pPr>
    </w:lvl>
    <w:lvl w:ilvl="6">
      <w:numFmt w:val="bullet"/>
      <w:lvlText w:val="•"/>
      <w:lvlJc w:val="left"/>
      <w:pPr>
        <w:ind w:left="7166" w:hanging="687"/>
      </w:pPr>
    </w:lvl>
    <w:lvl w:ilvl="7">
      <w:numFmt w:val="bullet"/>
      <w:lvlText w:val="•"/>
      <w:lvlJc w:val="left"/>
      <w:pPr>
        <w:ind w:left="8380" w:hanging="687"/>
      </w:pPr>
    </w:lvl>
    <w:lvl w:ilvl="8">
      <w:numFmt w:val="bullet"/>
      <w:lvlText w:val="•"/>
      <w:lvlJc w:val="left"/>
      <w:pPr>
        <w:ind w:left="9593" w:hanging="687"/>
      </w:pPr>
    </w:lvl>
  </w:abstractNum>
  <w:abstractNum w:abstractNumId="4">
    <w:nsid w:val="00000423"/>
    <w:multiLevelType w:val="multilevel"/>
    <w:tmpl w:val="000008A6"/>
    <w:lvl w:ilvl="0">
      <w:start w:val="1"/>
      <w:numFmt w:val="decimal"/>
      <w:lvlText w:val="(%1)"/>
      <w:lvlJc w:val="left"/>
      <w:pPr>
        <w:ind w:left="380" w:hanging="986"/>
      </w:pPr>
      <w:rPr>
        <w:rFonts w:ascii="Times New Roman" w:hAnsi="Times New Roman" w:cs="Times New Roman"/>
        <w:b w:val="0"/>
        <w:bCs w:val="0"/>
        <w:sz w:val="24"/>
        <w:szCs w:val="24"/>
      </w:rPr>
    </w:lvl>
    <w:lvl w:ilvl="1">
      <w:numFmt w:val="bullet"/>
      <w:lvlText w:val="•"/>
      <w:lvlJc w:val="left"/>
      <w:pPr>
        <w:ind w:left="1544" w:hanging="986"/>
      </w:pPr>
    </w:lvl>
    <w:lvl w:ilvl="2">
      <w:numFmt w:val="bullet"/>
      <w:lvlText w:val="•"/>
      <w:lvlJc w:val="left"/>
      <w:pPr>
        <w:ind w:left="2708" w:hanging="986"/>
      </w:pPr>
    </w:lvl>
    <w:lvl w:ilvl="3">
      <w:numFmt w:val="bullet"/>
      <w:lvlText w:val="•"/>
      <w:lvlJc w:val="left"/>
      <w:pPr>
        <w:ind w:left="3872" w:hanging="986"/>
      </w:pPr>
    </w:lvl>
    <w:lvl w:ilvl="4">
      <w:numFmt w:val="bullet"/>
      <w:lvlText w:val="•"/>
      <w:lvlJc w:val="left"/>
      <w:pPr>
        <w:ind w:left="5036" w:hanging="986"/>
      </w:pPr>
    </w:lvl>
    <w:lvl w:ilvl="5">
      <w:numFmt w:val="bullet"/>
      <w:lvlText w:val="•"/>
      <w:lvlJc w:val="left"/>
      <w:pPr>
        <w:ind w:left="6200" w:hanging="986"/>
      </w:pPr>
    </w:lvl>
    <w:lvl w:ilvl="6">
      <w:numFmt w:val="bullet"/>
      <w:lvlText w:val="•"/>
      <w:lvlJc w:val="left"/>
      <w:pPr>
        <w:ind w:left="7364" w:hanging="986"/>
      </w:pPr>
    </w:lvl>
    <w:lvl w:ilvl="7">
      <w:numFmt w:val="bullet"/>
      <w:lvlText w:val="•"/>
      <w:lvlJc w:val="left"/>
      <w:pPr>
        <w:ind w:left="8528" w:hanging="986"/>
      </w:pPr>
    </w:lvl>
    <w:lvl w:ilvl="8">
      <w:numFmt w:val="bullet"/>
      <w:lvlText w:val="•"/>
      <w:lvlJc w:val="left"/>
      <w:pPr>
        <w:ind w:left="9692" w:hanging="986"/>
      </w:pPr>
    </w:lvl>
  </w:abstractNum>
  <w:abstractNum w:abstractNumId="5">
    <w:nsid w:val="00000424"/>
    <w:multiLevelType w:val="multilevel"/>
    <w:tmpl w:val="000008A7"/>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lowerLetter"/>
      <w:lvlText w:val="(%2)"/>
      <w:lvlJc w:val="left"/>
      <w:pPr>
        <w:ind w:left="1100" w:hanging="762"/>
      </w:pPr>
      <w:rPr>
        <w:rFonts w:ascii="Times New Roman" w:hAnsi="Times New Roman" w:cs="Times New Roman"/>
        <w:b w:val="0"/>
        <w:bCs w:val="0"/>
        <w:sz w:val="24"/>
        <w:szCs w:val="24"/>
      </w:rPr>
    </w:lvl>
    <w:lvl w:ilvl="2">
      <w:numFmt w:val="bullet"/>
      <w:lvlText w:val="•"/>
      <w:lvlJc w:val="left"/>
      <w:pPr>
        <w:ind w:left="2313" w:hanging="762"/>
      </w:pPr>
    </w:lvl>
    <w:lvl w:ilvl="3">
      <w:numFmt w:val="bullet"/>
      <w:lvlText w:val="•"/>
      <w:lvlJc w:val="left"/>
      <w:pPr>
        <w:ind w:left="3526" w:hanging="762"/>
      </w:pPr>
    </w:lvl>
    <w:lvl w:ilvl="4">
      <w:numFmt w:val="bullet"/>
      <w:lvlText w:val="•"/>
      <w:lvlJc w:val="left"/>
      <w:pPr>
        <w:ind w:left="4740" w:hanging="762"/>
      </w:pPr>
    </w:lvl>
    <w:lvl w:ilvl="5">
      <w:numFmt w:val="bullet"/>
      <w:lvlText w:val="•"/>
      <w:lvlJc w:val="left"/>
      <w:pPr>
        <w:ind w:left="5953" w:hanging="762"/>
      </w:pPr>
    </w:lvl>
    <w:lvl w:ilvl="6">
      <w:numFmt w:val="bullet"/>
      <w:lvlText w:val="•"/>
      <w:lvlJc w:val="left"/>
      <w:pPr>
        <w:ind w:left="7166" w:hanging="762"/>
      </w:pPr>
    </w:lvl>
    <w:lvl w:ilvl="7">
      <w:numFmt w:val="bullet"/>
      <w:lvlText w:val="•"/>
      <w:lvlJc w:val="left"/>
      <w:pPr>
        <w:ind w:left="8380" w:hanging="762"/>
      </w:pPr>
    </w:lvl>
    <w:lvl w:ilvl="8">
      <w:numFmt w:val="bullet"/>
      <w:lvlText w:val="•"/>
      <w:lvlJc w:val="left"/>
      <w:pPr>
        <w:ind w:left="9593" w:hanging="762"/>
      </w:pPr>
    </w:lvl>
  </w:abstractNum>
  <w:abstractNum w:abstractNumId="6">
    <w:nsid w:val="00000425"/>
    <w:multiLevelType w:val="multilevel"/>
    <w:tmpl w:val="000008A8"/>
    <w:lvl w:ilvl="0">
      <w:start w:val="1"/>
      <w:numFmt w:val="decimal"/>
      <w:lvlText w:val="(%1)"/>
      <w:lvlJc w:val="left"/>
      <w:pPr>
        <w:ind w:left="380" w:hanging="746"/>
      </w:pPr>
      <w:rPr>
        <w:rFonts w:ascii="Times New Roman" w:hAnsi="Times New Roman" w:cs="Times New Roman"/>
        <w:b w:val="0"/>
        <w:bCs w:val="0"/>
        <w:sz w:val="24"/>
        <w:szCs w:val="24"/>
      </w:rPr>
    </w:lvl>
    <w:lvl w:ilvl="1">
      <w:numFmt w:val="bullet"/>
      <w:lvlText w:val="•"/>
      <w:lvlJc w:val="left"/>
      <w:pPr>
        <w:ind w:left="1544" w:hanging="746"/>
      </w:pPr>
    </w:lvl>
    <w:lvl w:ilvl="2">
      <w:numFmt w:val="bullet"/>
      <w:lvlText w:val="•"/>
      <w:lvlJc w:val="left"/>
      <w:pPr>
        <w:ind w:left="2708" w:hanging="746"/>
      </w:pPr>
    </w:lvl>
    <w:lvl w:ilvl="3">
      <w:numFmt w:val="bullet"/>
      <w:lvlText w:val="•"/>
      <w:lvlJc w:val="left"/>
      <w:pPr>
        <w:ind w:left="3872" w:hanging="746"/>
      </w:pPr>
    </w:lvl>
    <w:lvl w:ilvl="4">
      <w:numFmt w:val="bullet"/>
      <w:lvlText w:val="•"/>
      <w:lvlJc w:val="left"/>
      <w:pPr>
        <w:ind w:left="5036" w:hanging="746"/>
      </w:pPr>
    </w:lvl>
    <w:lvl w:ilvl="5">
      <w:numFmt w:val="bullet"/>
      <w:lvlText w:val="•"/>
      <w:lvlJc w:val="left"/>
      <w:pPr>
        <w:ind w:left="6200" w:hanging="746"/>
      </w:pPr>
    </w:lvl>
    <w:lvl w:ilvl="6">
      <w:numFmt w:val="bullet"/>
      <w:lvlText w:val="•"/>
      <w:lvlJc w:val="left"/>
      <w:pPr>
        <w:ind w:left="7364" w:hanging="746"/>
      </w:pPr>
    </w:lvl>
    <w:lvl w:ilvl="7">
      <w:numFmt w:val="bullet"/>
      <w:lvlText w:val="•"/>
      <w:lvlJc w:val="left"/>
      <w:pPr>
        <w:ind w:left="8528" w:hanging="746"/>
      </w:pPr>
    </w:lvl>
    <w:lvl w:ilvl="8">
      <w:numFmt w:val="bullet"/>
      <w:lvlText w:val="•"/>
      <w:lvlJc w:val="left"/>
      <w:pPr>
        <w:ind w:left="9692" w:hanging="746"/>
      </w:pPr>
    </w:lvl>
  </w:abstractNum>
  <w:abstractNum w:abstractNumId="7">
    <w:nsid w:val="00000426"/>
    <w:multiLevelType w:val="multilevel"/>
    <w:tmpl w:val="000008A9"/>
    <w:lvl w:ilvl="0">
      <w:start w:val="1"/>
      <w:numFmt w:val="decimal"/>
      <w:lvlText w:val="(%1)"/>
      <w:lvlJc w:val="left"/>
      <w:pPr>
        <w:ind w:left="379" w:hanging="835"/>
      </w:pPr>
      <w:rPr>
        <w:rFonts w:ascii="Times New Roman" w:hAnsi="Times New Roman" w:cs="Times New Roman"/>
        <w:b w:val="0"/>
        <w:bCs w:val="0"/>
        <w:sz w:val="24"/>
        <w:szCs w:val="24"/>
      </w:rPr>
    </w:lvl>
    <w:lvl w:ilvl="1">
      <w:start w:val="1"/>
      <w:numFmt w:val="decimal"/>
      <w:lvlText w:val="(%2)"/>
      <w:lvlJc w:val="left"/>
      <w:pPr>
        <w:ind w:left="380" w:hanging="806"/>
      </w:pPr>
      <w:rPr>
        <w:rFonts w:ascii="Times New Roman" w:hAnsi="Times New Roman" w:cs="Times New Roman"/>
        <w:b w:val="0"/>
        <w:bCs w:val="0"/>
        <w:sz w:val="24"/>
        <w:szCs w:val="24"/>
      </w:rPr>
    </w:lvl>
    <w:lvl w:ilvl="2">
      <w:start w:val="1"/>
      <w:numFmt w:val="decimal"/>
      <w:lvlText w:val="(%3)"/>
      <w:lvlJc w:val="left"/>
      <w:pPr>
        <w:ind w:left="380" w:hanging="746"/>
      </w:pPr>
      <w:rPr>
        <w:rFonts w:ascii="Times New Roman" w:hAnsi="Times New Roman" w:cs="Times New Roman"/>
        <w:b w:val="0"/>
        <w:bCs w:val="0"/>
        <w:sz w:val="24"/>
        <w:szCs w:val="24"/>
      </w:rPr>
    </w:lvl>
    <w:lvl w:ilvl="3">
      <w:numFmt w:val="bullet"/>
      <w:lvlText w:val="•"/>
      <w:lvlJc w:val="left"/>
      <w:pPr>
        <w:ind w:left="1835" w:hanging="746"/>
      </w:pPr>
    </w:lvl>
    <w:lvl w:ilvl="4">
      <w:numFmt w:val="bullet"/>
      <w:lvlText w:val="•"/>
      <w:lvlJc w:val="left"/>
      <w:pPr>
        <w:ind w:left="3290" w:hanging="746"/>
      </w:pPr>
    </w:lvl>
    <w:lvl w:ilvl="5">
      <w:numFmt w:val="bullet"/>
      <w:lvlText w:val="•"/>
      <w:lvlJc w:val="left"/>
      <w:pPr>
        <w:ind w:left="4745" w:hanging="746"/>
      </w:pPr>
    </w:lvl>
    <w:lvl w:ilvl="6">
      <w:numFmt w:val="bullet"/>
      <w:lvlText w:val="•"/>
      <w:lvlJc w:val="left"/>
      <w:pPr>
        <w:ind w:left="6200" w:hanging="746"/>
      </w:pPr>
    </w:lvl>
    <w:lvl w:ilvl="7">
      <w:numFmt w:val="bullet"/>
      <w:lvlText w:val="•"/>
      <w:lvlJc w:val="left"/>
      <w:pPr>
        <w:ind w:left="7655" w:hanging="746"/>
      </w:pPr>
    </w:lvl>
    <w:lvl w:ilvl="8">
      <w:numFmt w:val="bullet"/>
      <w:lvlText w:val="•"/>
      <w:lvlJc w:val="left"/>
      <w:pPr>
        <w:ind w:left="9110" w:hanging="746"/>
      </w:pPr>
    </w:lvl>
  </w:abstractNum>
  <w:abstractNum w:abstractNumId="8">
    <w:nsid w:val="00000427"/>
    <w:multiLevelType w:val="multilevel"/>
    <w:tmpl w:val="000008AA"/>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9">
    <w:nsid w:val="00000428"/>
    <w:multiLevelType w:val="multilevel"/>
    <w:tmpl w:val="000008AB"/>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decimal"/>
      <w:lvlText w:val="(%2)"/>
      <w:lvlJc w:val="left"/>
      <w:pPr>
        <w:ind w:left="380" w:hanging="820"/>
      </w:pPr>
      <w:rPr>
        <w:rFonts w:ascii="Times New Roman" w:hAnsi="Times New Roman" w:cs="Times New Roman"/>
        <w:b w:val="0"/>
        <w:bCs w:val="0"/>
        <w:sz w:val="24"/>
        <w:szCs w:val="24"/>
      </w:rPr>
    </w:lvl>
    <w:lvl w:ilvl="2">
      <w:start w:val="1"/>
      <w:numFmt w:val="lowerLetter"/>
      <w:lvlText w:val="(%3)"/>
      <w:lvlJc w:val="left"/>
      <w:pPr>
        <w:ind w:left="2446" w:hanging="687"/>
      </w:pPr>
      <w:rPr>
        <w:rFonts w:ascii="Times New Roman" w:hAnsi="Times New Roman" w:cs="Times New Roman"/>
        <w:b w:val="0"/>
        <w:bCs w:val="0"/>
        <w:sz w:val="24"/>
        <w:szCs w:val="24"/>
      </w:rPr>
    </w:lvl>
    <w:lvl w:ilvl="3">
      <w:numFmt w:val="bullet"/>
      <w:lvlText w:val="•"/>
      <w:lvlJc w:val="left"/>
      <w:pPr>
        <w:ind w:left="4573" w:hanging="687"/>
      </w:pPr>
    </w:lvl>
    <w:lvl w:ilvl="4">
      <w:numFmt w:val="bullet"/>
      <w:lvlText w:val="•"/>
      <w:lvlJc w:val="left"/>
      <w:pPr>
        <w:ind w:left="5637" w:hanging="687"/>
      </w:pPr>
    </w:lvl>
    <w:lvl w:ilvl="5">
      <w:numFmt w:val="bullet"/>
      <w:lvlText w:val="•"/>
      <w:lvlJc w:val="left"/>
      <w:pPr>
        <w:ind w:left="6701" w:hanging="687"/>
      </w:pPr>
    </w:lvl>
    <w:lvl w:ilvl="6">
      <w:numFmt w:val="bullet"/>
      <w:lvlText w:val="•"/>
      <w:lvlJc w:val="left"/>
      <w:pPr>
        <w:ind w:left="7765" w:hanging="687"/>
      </w:pPr>
    </w:lvl>
    <w:lvl w:ilvl="7">
      <w:numFmt w:val="bullet"/>
      <w:lvlText w:val="•"/>
      <w:lvlJc w:val="left"/>
      <w:pPr>
        <w:ind w:left="8828" w:hanging="687"/>
      </w:pPr>
    </w:lvl>
    <w:lvl w:ilvl="8">
      <w:numFmt w:val="bullet"/>
      <w:lvlText w:val="•"/>
      <w:lvlJc w:val="left"/>
      <w:pPr>
        <w:ind w:left="9892" w:hanging="687"/>
      </w:pPr>
    </w:lvl>
  </w:abstractNum>
  <w:abstractNum w:abstractNumId="10">
    <w:nsid w:val="00000429"/>
    <w:multiLevelType w:val="multilevel"/>
    <w:tmpl w:val="000008AC"/>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decimal"/>
      <w:lvlText w:val="(%2)"/>
      <w:lvlJc w:val="left"/>
      <w:pPr>
        <w:ind w:left="380" w:hanging="776"/>
      </w:pPr>
      <w:rPr>
        <w:rFonts w:ascii="Times New Roman" w:hAnsi="Times New Roman" w:cs="Times New Roman"/>
        <w:b w:val="0"/>
        <w:bCs w:val="0"/>
        <w:sz w:val="24"/>
        <w:szCs w:val="24"/>
      </w:rPr>
    </w:lvl>
    <w:lvl w:ilvl="2">
      <w:numFmt w:val="bullet"/>
      <w:lvlText w:val="•"/>
      <w:lvlJc w:val="left"/>
      <w:pPr>
        <w:ind w:left="2708" w:hanging="776"/>
      </w:pPr>
    </w:lvl>
    <w:lvl w:ilvl="3">
      <w:numFmt w:val="bullet"/>
      <w:lvlText w:val="•"/>
      <w:lvlJc w:val="left"/>
      <w:pPr>
        <w:ind w:left="3872" w:hanging="776"/>
      </w:pPr>
    </w:lvl>
    <w:lvl w:ilvl="4">
      <w:numFmt w:val="bullet"/>
      <w:lvlText w:val="•"/>
      <w:lvlJc w:val="left"/>
      <w:pPr>
        <w:ind w:left="5036" w:hanging="776"/>
      </w:pPr>
    </w:lvl>
    <w:lvl w:ilvl="5">
      <w:numFmt w:val="bullet"/>
      <w:lvlText w:val="•"/>
      <w:lvlJc w:val="left"/>
      <w:pPr>
        <w:ind w:left="6200" w:hanging="776"/>
      </w:pPr>
    </w:lvl>
    <w:lvl w:ilvl="6">
      <w:numFmt w:val="bullet"/>
      <w:lvlText w:val="•"/>
      <w:lvlJc w:val="left"/>
      <w:pPr>
        <w:ind w:left="7364" w:hanging="776"/>
      </w:pPr>
    </w:lvl>
    <w:lvl w:ilvl="7">
      <w:numFmt w:val="bullet"/>
      <w:lvlText w:val="•"/>
      <w:lvlJc w:val="left"/>
      <w:pPr>
        <w:ind w:left="8528" w:hanging="776"/>
      </w:pPr>
    </w:lvl>
    <w:lvl w:ilvl="8">
      <w:numFmt w:val="bullet"/>
      <w:lvlText w:val="•"/>
      <w:lvlJc w:val="left"/>
      <w:pPr>
        <w:ind w:left="9692" w:hanging="776"/>
      </w:pPr>
    </w:lvl>
  </w:abstractNum>
  <w:abstractNum w:abstractNumId="11">
    <w:nsid w:val="0000042A"/>
    <w:multiLevelType w:val="multilevel"/>
    <w:tmpl w:val="000008AD"/>
    <w:lvl w:ilvl="0">
      <w:start w:val="1"/>
      <w:numFmt w:val="decimal"/>
      <w:lvlText w:val="(%1)"/>
      <w:lvlJc w:val="left"/>
      <w:pPr>
        <w:ind w:left="380" w:hanging="715"/>
      </w:pPr>
      <w:rPr>
        <w:rFonts w:ascii="Times New Roman" w:hAnsi="Times New Roman" w:cs="Times New Roman"/>
        <w:b w:val="0"/>
        <w:bCs w:val="0"/>
        <w:sz w:val="24"/>
        <w:szCs w:val="24"/>
      </w:rPr>
    </w:lvl>
    <w:lvl w:ilvl="1">
      <w:numFmt w:val="bullet"/>
      <w:lvlText w:val="•"/>
      <w:lvlJc w:val="left"/>
      <w:pPr>
        <w:ind w:left="1544" w:hanging="715"/>
      </w:pPr>
    </w:lvl>
    <w:lvl w:ilvl="2">
      <w:numFmt w:val="bullet"/>
      <w:lvlText w:val="•"/>
      <w:lvlJc w:val="left"/>
      <w:pPr>
        <w:ind w:left="2708" w:hanging="715"/>
      </w:pPr>
    </w:lvl>
    <w:lvl w:ilvl="3">
      <w:numFmt w:val="bullet"/>
      <w:lvlText w:val="•"/>
      <w:lvlJc w:val="left"/>
      <w:pPr>
        <w:ind w:left="3872" w:hanging="715"/>
      </w:pPr>
    </w:lvl>
    <w:lvl w:ilvl="4">
      <w:numFmt w:val="bullet"/>
      <w:lvlText w:val="•"/>
      <w:lvlJc w:val="left"/>
      <w:pPr>
        <w:ind w:left="5036" w:hanging="715"/>
      </w:pPr>
    </w:lvl>
    <w:lvl w:ilvl="5">
      <w:numFmt w:val="bullet"/>
      <w:lvlText w:val="•"/>
      <w:lvlJc w:val="left"/>
      <w:pPr>
        <w:ind w:left="6200" w:hanging="715"/>
      </w:pPr>
    </w:lvl>
    <w:lvl w:ilvl="6">
      <w:numFmt w:val="bullet"/>
      <w:lvlText w:val="•"/>
      <w:lvlJc w:val="left"/>
      <w:pPr>
        <w:ind w:left="7364" w:hanging="715"/>
      </w:pPr>
    </w:lvl>
    <w:lvl w:ilvl="7">
      <w:numFmt w:val="bullet"/>
      <w:lvlText w:val="•"/>
      <w:lvlJc w:val="left"/>
      <w:pPr>
        <w:ind w:left="8528" w:hanging="715"/>
      </w:pPr>
    </w:lvl>
    <w:lvl w:ilvl="8">
      <w:numFmt w:val="bullet"/>
      <w:lvlText w:val="•"/>
      <w:lvlJc w:val="left"/>
      <w:pPr>
        <w:ind w:left="9692" w:hanging="715"/>
      </w:pPr>
    </w:lvl>
  </w:abstractNum>
  <w:abstractNum w:abstractNumId="12">
    <w:nsid w:val="0000042B"/>
    <w:multiLevelType w:val="multilevel"/>
    <w:tmpl w:val="000008AE"/>
    <w:lvl w:ilvl="0">
      <w:start w:val="1"/>
      <w:numFmt w:val="decimal"/>
      <w:lvlText w:val="(%1)"/>
      <w:lvlJc w:val="left"/>
      <w:pPr>
        <w:ind w:left="380" w:hanging="715"/>
      </w:pPr>
      <w:rPr>
        <w:rFonts w:ascii="Times New Roman" w:hAnsi="Times New Roman" w:cs="Times New Roman"/>
        <w:b w:val="0"/>
        <w:bCs w:val="0"/>
        <w:sz w:val="24"/>
        <w:szCs w:val="24"/>
      </w:rPr>
    </w:lvl>
    <w:lvl w:ilvl="1">
      <w:numFmt w:val="bullet"/>
      <w:lvlText w:val="•"/>
      <w:lvlJc w:val="left"/>
      <w:pPr>
        <w:ind w:left="1544" w:hanging="715"/>
      </w:pPr>
    </w:lvl>
    <w:lvl w:ilvl="2">
      <w:numFmt w:val="bullet"/>
      <w:lvlText w:val="•"/>
      <w:lvlJc w:val="left"/>
      <w:pPr>
        <w:ind w:left="2708" w:hanging="715"/>
      </w:pPr>
    </w:lvl>
    <w:lvl w:ilvl="3">
      <w:numFmt w:val="bullet"/>
      <w:lvlText w:val="•"/>
      <w:lvlJc w:val="left"/>
      <w:pPr>
        <w:ind w:left="3872" w:hanging="715"/>
      </w:pPr>
    </w:lvl>
    <w:lvl w:ilvl="4">
      <w:numFmt w:val="bullet"/>
      <w:lvlText w:val="•"/>
      <w:lvlJc w:val="left"/>
      <w:pPr>
        <w:ind w:left="5036" w:hanging="715"/>
      </w:pPr>
    </w:lvl>
    <w:lvl w:ilvl="5">
      <w:numFmt w:val="bullet"/>
      <w:lvlText w:val="•"/>
      <w:lvlJc w:val="left"/>
      <w:pPr>
        <w:ind w:left="6200" w:hanging="715"/>
      </w:pPr>
    </w:lvl>
    <w:lvl w:ilvl="6">
      <w:numFmt w:val="bullet"/>
      <w:lvlText w:val="•"/>
      <w:lvlJc w:val="left"/>
      <w:pPr>
        <w:ind w:left="7364" w:hanging="715"/>
      </w:pPr>
    </w:lvl>
    <w:lvl w:ilvl="7">
      <w:numFmt w:val="bullet"/>
      <w:lvlText w:val="•"/>
      <w:lvlJc w:val="left"/>
      <w:pPr>
        <w:ind w:left="8528" w:hanging="715"/>
      </w:pPr>
    </w:lvl>
    <w:lvl w:ilvl="8">
      <w:numFmt w:val="bullet"/>
      <w:lvlText w:val="•"/>
      <w:lvlJc w:val="left"/>
      <w:pPr>
        <w:ind w:left="9692" w:hanging="715"/>
      </w:pPr>
    </w:lvl>
  </w:abstractNum>
  <w:abstractNum w:abstractNumId="13">
    <w:nsid w:val="0000042C"/>
    <w:multiLevelType w:val="multilevel"/>
    <w:tmpl w:val="000008AF"/>
    <w:lvl w:ilvl="0">
      <w:start w:val="1"/>
      <w:numFmt w:val="decimal"/>
      <w:lvlText w:val="(%1)"/>
      <w:lvlJc w:val="left"/>
      <w:pPr>
        <w:ind w:left="380" w:hanging="746"/>
      </w:pPr>
      <w:rPr>
        <w:rFonts w:ascii="Times New Roman" w:hAnsi="Times New Roman" w:cs="Times New Roman"/>
        <w:b w:val="0"/>
        <w:bCs w:val="0"/>
        <w:sz w:val="24"/>
        <w:szCs w:val="24"/>
      </w:rPr>
    </w:lvl>
    <w:lvl w:ilvl="1">
      <w:numFmt w:val="bullet"/>
      <w:lvlText w:val="•"/>
      <w:lvlJc w:val="left"/>
      <w:pPr>
        <w:ind w:left="1544" w:hanging="746"/>
      </w:pPr>
    </w:lvl>
    <w:lvl w:ilvl="2">
      <w:numFmt w:val="bullet"/>
      <w:lvlText w:val="•"/>
      <w:lvlJc w:val="left"/>
      <w:pPr>
        <w:ind w:left="2708" w:hanging="746"/>
      </w:pPr>
    </w:lvl>
    <w:lvl w:ilvl="3">
      <w:numFmt w:val="bullet"/>
      <w:lvlText w:val="•"/>
      <w:lvlJc w:val="left"/>
      <w:pPr>
        <w:ind w:left="3872" w:hanging="746"/>
      </w:pPr>
    </w:lvl>
    <w:lvl w:ilvl="4">
      <w:numFmt w:val="bullet"/>
      <w:lvlText w:val="•"/>
      <w:lvlJc w:val="left"/>
      <w:pPr>
        <w:ind w:left="5036" w:hanging="746"/>
      </w:pPr>
    </w:lvl>
    <w:lvl w:ilvl="5">
      <w:numFmt w:val="bullet"/>
      <w:lvlText w:val="•"/>
      <w:lvlJc w:val="left"/>
      <w:pPr>
        <w:ind w:left="6200" w:hanging="746"/>
      </w:pPr>
    </w:lvl>
    <w:lvl w:ilvl="6">
      <w:numFmt w:val="bullet"/>
      <w:lvlText w:val="•"/>
      <w:lvlJc w:val="left"/>
      <w:pPr>
        <w:ind w:left="7364" w:hanging="746"/>
      </w:pPr>
    </w:lvl>
    <w:lvl w:ilvl="7">
      <w:numFmt w:val="bullet"/>
      <w:lvlText w:val="•"/>
      <w:lvlJc w:val="left"/>
      <w:pPr>
        <w:ind w:left="8528" w:hanging="746"/>
      </w:pPr>
    </w:lvl>
    <w:lvl w:ilvl="8">
      <w:numFmt w:val="bullet"/>
      <w:lvlText w:val="•"/>
      <w:lvlJc w:val="left"/>
      <w:pPr>
        <w:ind w:left="9692" w:hanging="746"/>
      </w:pPr>
    </w:lvl>
  </w:abstractNum>
  <w:abstractNum w:abstractNumId="14">
    <w:nsid w:val="0000042D"/>
    <w:multiLevelType w:val="multilevel"/>
    <w:tmpl w:val="000008B0"/>
    <w:lvl w:ilvl="0">
      <w:start w:val="1"/>
      <w:numFmt w:val="decimal"/>
      <w:lvlText w:val="(%1)"/>
      <w:lvlJc w:val="left"/>
      <w:pPr>
        <w:ind w:left="380" w:hanging="715"/>
      </w:pPr>
      <w:rPr>
        <w:rFonts w:ascii="Times New Roman" w:hAnsi="Times New Roman" w:cs="Times New Roman"/>
        <w:b w:val="0"/>
        <w:bCs w:val="0"/>
        <w:sz w:val="24"/>
        <w:szCs w:val="24"/>
      </w:rPr>
    </w:lvl>
    <w:lvl w:ilvl="1">
      <w:start w:val="1"/>
      <w:numFmt w:val="decimal"/>
      <w:lvlText w:val="(%2)"/>
      <w:lvlJc w:val="left"/>
      <w:pPr>
        <w:ind w:left="380" w:hanging="761"/>
      </w:pPr>
      <w:rPr>
        <w:rFonts w:ascii="Times New Roman" w:hAnsi="Times New Roman" w:cs="Times New Roman"/>
        <w:b w:val="0"/>
        <w:bCs w:val="0"/>
        <w:sz w:val="24"/>
        <w:szCs w:val="24"/>
      </w:rPr>
    </w:lvl>
    <w:lvl w:ilvl="2">
      <w:numFmt w:val="bullet"/>
      <w:lvlText w:val="•"/>
      <w:lvlJc w:val="left"/>
      <w:pPr>
        <w:ind w:left="1673" w:hanging="761"/>
      </w:pPr>
    </w:lvl>
    <w:lvl w:ilvl="3">
      <w:numFmt w:val="bullet"/>
      <w:lvlText w:val="•"/>
      <w:lvlJc w:val="left"/>
      <w:pPr>
        <w:ind w:left="2966" w:hanging="761"/>
      </w:pPr>
    </w:lvl>
    <w:lvl w:ilvl="4">
      <w:numFmt w:val="bullet"/>
      <w:lvlText w:val="•"/>
      <w:lvlJc w:val="left"/>
      <w:pPr>
        <w:ind w:left="4260" w:hanging="761"/>
      </w:pPr>
    </w:lvl>
    <w:lvl w:ilvl="5">
      <w:numFmt w:val="bullet"/>
      <w:lvlText w:val="•"/>
      <w:lvlJc w:val="left"/>
      <w:pPr>
        <w:ind w:left="5553" w:hanging="761"/>
      </w:pPr>
    </w:lvl>
    <w:lvl w:ilvl="6">
      <w:numFmt w:val="bullet"/>
      <w:lvlText w:val="•"/>
      <w:lvlJc w:val="left"/>
      <w:pPr>
        <w:ind w:left="6846" w:hanging="761"/>
      </w:pPr>
    </w:lvl>
    <w:lvl w:ilvl="7">
      <w:numFmt w:val="bullet"/>
      <w:lvlText w:val="•"/>
      <w:lvlJc w:val="left"/>
      <w:pPr>
        <w:ind w:left="8140" w:hanging="761"/>
      </w:pPr>
    </w:lvl>
    <w:lvl w:ilvl="8">
      <w:numFmt w:val="bullet"/>
      <w:lvlText w:val="•"/>
      <w:lvlJc w:val="left"/>
      <w:pPr>
        <w:ind w:left="9433" w:hanging="761"/>
      </w:pPr>
    </w:lvl>
  </w:abstractNum>
  <w:abstractNum w:abstractNumId="15">
    <w:nsid w:val="0000042E"/>
    <w:multiLevelType w:val="multilevel"/>
    <w:tmpl w:val="000008B1"/>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lowerLetter"/>
      <w:lvlText w:val="(%2)"/>
      <w:lvlJc w:val="left"/>
      <w:pPr>
        <w:ind w:left="1100" w:hanging="687"/>
      </w:pPr>
      <w:rPr>
        <w:rFonts w:ascii="Times New Roman" w:hAnsi="Times New Roman" w:cs="Times New Roman"/>
        <w:b w:val="0"/>
        <w:bCs w:val="0"/>
        <w:sz w:val="24"/>
        <w:szCs w:val="24"/>
      </w:rPr>
    </w:lvl>
    <w:lvl w:ilvl="2">
      <w:numFmt w:val="bullet"/>
      <w:lvlText w:val="•"/>
      <w:lvlJc w:val="left"/>
      <w:pPr>
        <w:ind w:left="2313" w:hanging="687"/>
      </w:pPr>
    </w:lvl>
    <w:lvl w:ilvl="3">
      <w:numFmt w:val="bullet"/>
      <w:lvlText w:val="•"/>
      <w:lvlJc w:val="left"/>
      <w:pPr>
        <w:ind w:left="3526" w:hanging="687"/>
      </w:pPr>
    </w:lvl>
    <w:lvl w:ilvl="4">
      <w:numFmt w:val="bullet"/>
      <w:lvlText w:val="•"/>
      <w:lvlJc w:val="left"/>
      <w:pPr>
        <w:ind w:left="4740" w:hanging="687"/>
      </w:pPr>
    </w:lvl>
    <w:lvl w:ilvl="5">
      <w:numFmt w:val="bullet"/>
      <w:lvlText w:val="•"/>
      <w:lvlJc w:val="left"/>
      <w:pPr>
        <w:ind w:left="5953" w:hanging="687"/>
      </w:pPr>
    </w:lvl>
    <w:lvl w:ilvl="6">
      <w:numFmt w:val="bullet"/>
      <w:lvlText w:val="•"/>
      <w:lvlJc w:val="left"/>
      <w:pPr>
        <w:ind w:left="7166" w:hanging="687"/>
      </w:pPr>
    </w:lvl>
    <w:lvl w:ilvl="7">
      <w:numFmt w:val="bullet"/>
      <w:lvlText w:val="•"/>
      <w:lvlJc w:val="left"/>
      <w:pPr>
        <w:ind w:left="8380" w:hanging="687"/>
      </w:pPr>
    </w:lvl>
    <w:lvl w:ilvl="8">
      <w:numFmt w:val="bullet"/>
      <w:lvlText w:val="•"/>
      <w:lvlJc w:val="left"/>
      <w:pPr>
        <w:ind w:left="9593" w:hanging="687"/>
      </w:pPr>
    </w:lvl>
  </w:abstractNum>
  <w:abstractNum w:abstractNumId="16">
    <w:nsid w:val="0000042F"/>
    <w:multiLevelType w:val="multilevel"/>
    <w:tmpl w:val="000008B2"/>
    <w:lvl w:ilvl="0">
      <w:start w:val="1"/>
      <w:numFmt w:val="decimal"/>
      <w:lvlText w:val="(%1)"/>
      <w:lvlJc w:val="left"/>
      <w:pPr>
        <w:ind w:left="380" w:hanging="791"/>
      </w:pPr>
      <w:rPr>
        <w:rFonts w:ascii="Times New Roman" w:hAnsi="Times New Roman" w:cs="Times New Roman"/>
        <w:b w:val="0"/>
        <w:bCs w:val="0"/>
        <w:sz w:val="24"/>
        <w:szCs w:val="24"/>
      </w:rPr>
    </w:lvl>
    <w:lvl w:ilvl="1">
      <w:start w:val="1"/>
      <w:numFmt w:val="decimal"/>
      <w:lvlText w:val="(%2)"/>
      <w:lvlJc w:val="left"/>
      <w:pPr>
        <w:ind w:left="380" w:hanging="776"/>
      </w:pPr>
      <w:rPr>
        <w:rFonts w:ascii="Times New Roman" w:hAnsi="Times New Roman" w:cs="Times New Roman"/>
        <w:b w:val="0"/>
        <w:bCs w:val="0"/>
        <w:sz w:val="24"/>
        <w:szCs w:val="24"/>
      </w:rPr>
    </w:lvl>
    <w:lvl w:ilvl="2">
      <w:numFmt w:val="bullet"/>
      <w:lvlText w:val="•"/>
      <w:lvlJc w:val="left"/>
      <w:pPr>
        <w:ind w:left="2708" w:hanging="776"/>
      </w:pPr>
    </w:lvl>
    <w:lvl w:ilvl="3">
      <w:numFmt w:val="bullet"/>
      <w:lvlText w:val="•"/>
      <w:lvlJc w:val="left"/>
      <w:pPr>
        <w:ind w:left="3872" w:hanging="776"/>
      </w:pPr>
    </w:lvl>
    <w:lvl w:ilvl="4">
      <w:numFmt w:val="bullet"/>
      <w:lvlText w:val="•"/>
      <w:lvlJc w:val="left"/>
      <w:pPr>
        <w:ind w:left="5036" w:hanging="776"/>
      </w:pPr>
    </w:lvl>
    <w:lvl w:ilvl="5">
      <w:numFmt w:val="bullet"/>
      <w:lvlText w:val="•"/>
      <w:lvlJc w:val="left"/>
      <w:pPr>
        <w:ind w:left="6200" w:hanging="776"/>
      </w:pPr>
    </w:lvl>
    <w:lvl w:ilvl="6">
      <w:numFmt w:val="bullet"/>
      <w:lvlText w:val="•"/>
      <w:lvlJc w:val="left"/>
      <w:pPr>
        <w:ind w:left="7364" w:hanging="776"/>
      </w:pPr>
    </w:lvl>
    <w:lvl w:ilvl="7">
      <w:numFmt w:val="bullet"/>
      <w:lvlText w:val="•"/>
      <w:lvlJc w:val="left"/>
      <w:pPr>
        <w:ind w:left="8528" w:hanging="776"/>
      </w:pPr>
    </w:lvl>
    <w:lvl w:ilvl="8">
      <w:numFmt w:val="bullet"/>
      <w:lvlText w:val="•"/>
      <w:lvlJc w:val="left"/>
      <w:pPr>
        <w:ind w:left="9692" w:hanging="776"/>
      </w:pPr>
    </w:lvl>
  </w:abstractNum>
  <w:abstractNum w:abstractNumId="17">
    <w:nsid w:val="00000430"/>
    <w:multiLevelType w:val="multilevel"/>
    <w:tmpl w:val="000008B3"/>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lowerLetter"/>
      <w:lvlText w:val="(%2)"/>
      <w:lvlJc w:val="left"/>
      <w:pPr>
        <w:ind w:left="2446" w:hanging="687"/>
      </w:pPr>
      <w:rPr>
        <w:rFonts w:ascii="Times New Roman" w:hAnsi="Times New Roman" w:cs="Times New Roman"/>
        <w:b w:val="0"/>
        <w:bCs w:val="0"/>
        <w:sz w:val="24"/>
        <w:szCs w:val="24"/>
      </w:rPr>
    </w:lvl>
    <w:lvl w:ilvl="2">
      <w:numFmt w:val="bullet"/>
      <w:lvlText w:val="•"/>
      <w:lvlJc w:val="left"/>
      <w:pPr>
        <w:ind w:left="3510" w:hanging="687"/>
      </w:pPr>
    </w:lvl>
    <w:lvl w:ilvl="3">
      <w:numFmt w:val="bullet"/>
      <w:lvlText w:val="•"/>
      <w:lvlJc w:val="left"/>
      <w:pPr>
        <w:ind w:left="4573" w:hanging="687"/>
      </w:pPr>
    </w:lvl>
    <w:lvl w:ilvl="4">
      <w:numFmt w:val="bullet"/>
      <w:lvlText w:val="•"/>
      <w:lvlJc w:val="left"/>
      <w:pPr>
        <w:ind w:left="5637" w:hanging="687"/>
      </w:pPr>
    </w:lvl>
    <w:lvl w:ilvl="5">
      <w:numFmt w:val="bullet"/>
      <w:lvlText w:val="•"/>
      <w:lvlJc w:val="left"/>
      <w:pPr>
        <w:ind w:left="6701" w:hanging="687"/>
      </w:pPr>
    </w:lvl>
    <w:lvl w:ilvl="6">
      <w:numFmt w:val="bullet"/>
      <w:lvlText w:val="•"/>
      <w:lvlJc w:val="left"/>
      <w:pPr>
        <w:ind w:left="7765" w:hanging="687"/>
      </w:pPr>
    </w:lvl>
    <w:lvl w:ilvl="7">
      <w:numFmt w:val="bullet"/>
      <w:lvlText w:val="•"/>
      <w:lvlJc w:val="left"/>
      <w:pPr>
        <w:ind w:left="8828" w:hanging="687"/>
      </w:pPr>
    </w:lvl>
    <w:lvl w:ilvl="8">
      <w:numFmt w:val="bullet"/>
      <w:lvlText w:val="•"/>
      <w:lvlJc w:val="left"/>
      <w:pPr>
        <w:ind w:left="9892" w:hanging="687"/>
      </w:pPr>
    </w:lvl>
  </w:abstractNum>
  <w:abstractNum w:abstractNumId="18">
    <w:nsid w:val="00000431"/>
    <w:multiLevelType w:val="multilevel"/>
    <w:tmpl w:val="000008B4"/>
    <w:lvl w:ilvl="0">
      <w:start w:val="1"/>
      <w:numFmt w:val="decimal"/>
      <w:lvlText w:val="(%1)"/>
      <w:lvlJc w:val="left"/>
      <w:pPr>
        <w:ind w:left="380" w:hanging="700"/>
      </w:pPr>
      <w:rPr>
        <w:rFonts w:ascii="Times New Roman" w:hAnsi="Times New Roman" w:cs="Times New Roman"/>
        <w:b w:val="0"/>
        <w:bCs w:val="0"/>
        <w:sz w:val="24"/>
        <w:szCs w:val="24"/>
      </w:rPr>
    </w:lvl>
    <w:lvl w:ilvl="1">
      <w:numFmt w:val="bullet"/>
      <w:lvlText w:val="•"/>
      <w:lvlJc w:val="left"/>
      <w:pPr>
        <w:ind w:left="1544" w:hanging="700"/>
      </w:pPr>
    </w:lvl>
    <w:lvl w:ilvl="2">
      <w:numFmt w:val="bullet"/>
      <w:lvlText w:val="•"/>
      <w:lvlJc w:val="left"/>
      <w:pPr>
        <w:ind w:left="2708" w:hanging="700"/>
      </w:pPr>
    </w:lvl>
    <w:lvl w:ilvl="3">
      <w:numFmt w:val="bullet"/>
      <w:lvlText w:val="•"/>
      <w:lvlJc w:val="left"/>
      <w:pPr>
        <w:ind w:left="3872" w:hanging="700"/>
      </w:pPr>
    </w:lvl>
    <w:lvl w:ilvl="4">
      <w:numFmt w:val="bullet"/>
      <w:lvlText w:val="•"/>
      <w:lvlJc w:val="left"/>
      <w:pPr>
        <w:ind w:left="5036" w:hanging="700"/>
      </w:pPr>
    </w:lvl>
    <w:lvl w:ilvl="5">
      <w:numFmt w:val="bullet"/>
      <w:lvlText w:val="•"/>
      <w:lvlJc w:val="left"/>
      <w:pPr>
        <w:ind w:left="6200" w:hanging="700"/>
      </w:pPr>
    </w:lvl>
    <w:lvl w:ilvl="6">
      <w:numFmt w:val="bullet"/>
      <w:lvlText w:val="•"/>
      <w:lvlJc w:val="left"/>
      <w:pPr>
        <w:ind w:left="7364" w:hanging="700"/>
      </w:pPr>
    </w:lvl>
    <w:lvl w:ilvl="7">
      <w:numFmt w:val="bullet"/>
      <w:lvlText w:val="•"/>
      <w:lvlJc w:val="left"/>
      <w:pPr>
        <w:ind w:left="8528" w:hanging="700"/>
      </w:pPr>
    </w:lvl>
    <w:lvl w:ilvl="8">
      <w:numFmt w:val="bullet"/>
      <w:lvlText w:val="•"/>
      <w:lvlJc w:val="left"/>
      <w:pPr>
        <w:ind w:left="9692" w:hanging="700"/>
      </w:pPr>
    </w:lvl>
  </w:abstractNum>
  <w:abstractNum w:abstractNumId="19">
    <w:nsid w:val="00000432"/>
    <w:multiLevelType w:val="multilevel"/>
    <w:tmpl w:val="000008B5"/>
    <w:lvl w:ilvl="0">
      <w:start w:val="1"/>
      <w:numFmt w:val="decimal"/>
      <w:lvlText w:val="(%1)"/>
      <w:lvlJc w:val="left"/>
      <w:pPr>
        <w:ind w:left="380" w:hanging="746"/>
      </w:pPr>
      <w:rPr>
        <w:rFonts w:ascii="Times New Roman" w:hAnsi="Times New Roman" w:cs="Times New Roman"/>
        <w:b w:val="0"/>
        <w:bCs w:val="0"/>
        <w:sz w:val="24"/>
        <w:szCs w:val="24"/>
      </w:rPr>
    </w:lvl>
    <w:lvl w:ilvl="1">
      <w:start w:val="1"/>
      <w:numFmt w:val="lowerLetter"/>
      <w:lvlText w:val="(%2)"/>
      <w:lvlJc w:val="left"/>
      <w:pPr>
        <w:ind w:left="1100" w:hanging="897"/>
      </w:pPr>
      <w:rPr>
        <w:rFonts w:ascii="Times New Roman" w:hAnsi="Times New Roman" w:cs="Times New Roman"/>
        <w:b w:val="0"/>
        <w:bCs w:val="0"/>
        <w:sz w:val="24"/>
        <w:szCs w:val="24"/>
      </w:rPr>
    </w:lvl>
    <w:lvl w:ilvl="2">
      <w:start w:val="1"/>
      <w:numFmt w:val="decimal"/>
      <w:lvlText w:val="(%3)"/>
      <w:lvlJc w:val="left"/>
      <w:pPr>
        <w:ind w:left="380" w:hanging="715"/>
      </w:pPr>
      <w:rPr>
        <w:rFonts w:ascii="Times New Roman" w:hAnsi="Times New Roman" w:cs="Times New Roman"/>
        <w:b w:val="0"/>
        <w:bCs w:val="0"/>
        <w:sz w:val="24"/>
        <w:szCs w:val="24"/>
      </w:rPr>
    </w:lvl>
    <w:lvl w:ilvl="3">
      <w:start w:val="1"/>
      <w:numFmt w:val="decimal"/>
      <w:lvlText w:val="(%4)"/>
      <w:lvlJc w:val="left"/>
      <w:pPr>
        <w:ind w:left="380" w:hanging="835"/>
      </w:pPr>
      <w:rPr>
        <w:rFonts w:ascii="Times New Roman" w:hAnsi="Times New Roman" w:cs="Times New Roman"/>
        <w:b w:val="0"/>
        <w:bCs w:val="0"/>
        <w:sz w:val="24"/>
        <w:szCs w:val="24"/>
      </w:rPr>
    </w:lvl>
    <w:lvl w:ilvl="4">
      <w:start w:val="1"/>
      <w:numFmt w:val="decimal"/>
      <w:lvlText w:val="(%5)"/>
      <w:lvlJc w:val="left"/>
      <w:pPr>
        <w:ind w:left="380" w:hanging="925"/>
      </w:pPr>
      <w:rPr>
        <w:rFonts w:ascii="Times New Roman" w:hAnsi="Times New Roman" w:cs="Times New Roman"/>
        <w:b w:val="0"/>
        <w:bCs w:val="0"/>
        <w:sz w:val="24"/>
        <w:szCs w:val="24"/>
      </w:rPr>
    </w:lvl>
    <w:lvl w:ilvl="5">
      <w:start w:val="1"/>
      <w:numFmt w:val="decimal"/>
      <w:lvlText w:val="(%6)"/>
      <w:lvlJc w:val="left"/>
      <w:pPr>
        <w:ind w:left="380" w:hanging="791"/>
      </w:pPr>
      <w:rPr>
        <w:rFonts w:ascii="Times New Roman" w:hAnsi="Times New Roman" w:cs="Times New Roman"/>
        <w:b w:val="0"/>
        <w:bCs w:val="0"/>
        <w:sz w:val="24"/>
        <w:szCs w:val="24"/>
      </w:rPr>
    </w:lvl>
    <w:lvl w:ilvl="6">
      <w:start w:val="1"/>
      <w:numFmt w:val="lowerLetter"/>
      <w:lvlText w:val="(%7)"/>
      <w:lvlJc w:val="left"/>
      <w:pPr>
        <w:ind w:left="2446" w:hanging="687"/>
      </w:pPr>
      <w:rPr>
        <w:rFonts w:ascii="Times New Roman" w:hAnsi="Times New Roman" w:cs="Times New Roman"/>
        <w:b w:val="0"/>
        <w:bCs w:val="0"/>
        <w:sz w:val="24"/>
        <w:szCs w:val="24"/>
      </w:rPr>
    </w:lvl>
    <w:lvl w:ilvl="7">
      <w:numFmt w:val="bullet"/>
      <w:lvlText w:val="•"/>
      <w:lvlJc w:val="left"/>
      <w:pPr>
        <w:ind w:left="6276" w:hanging="687"/>
      </w:pPr>
    </w:lvl>
    <w:lvl w:ilvl="8">
      <w:numFmt w:val="bullet"/>
      <w:lvlText w:val="•"/>
      <w:lvlJc w:val="left"/>
      <w:pPr>
        <w:ind w:left="8190" w:hanging="687"/>
      </w:pPr>
    </w:lvl>
  </w:abstractNum>
  <w:num w:numId="1">
    <w:abstractNumId w:val="2"/>
  </w:num>
  <w:num w:numId="2">
    <w:abstractNumId w:val="1"/>
  </w:num>
  <w:num w:numId="3">
    <w:abstractNumId w:val="0"/>
  </w:num>
  <w:num w:numId="4">
    <w:abstractNumId w:val="19"/>
  </w:num>
  <w:num w:numId="5">
    <w:abstractNumId w:val="18"/>
  </w:num>
  <w:num w:numId="6">
    <w:abstractNumId w:val="17"/>
  </w:num>
  <w:num w:numId="7">
    <w:abstractNumId w:val="16"/>
  </w:num>
  <w:num w:numId="8">
    <w:abstractNumId w:val="15"/>
  </w:num>
  <w:num w:numId="9">
    <w:abstractNumId w:val="14"/>
  </w:num>
  <w:num w:numId="10">
    <w:abstractNumId w:val="13"/>
  </w:num>
  <w:num w:numId="11">
    <w:abstractNumId w:val="12"/>
  </w:num>
  <w:num w:numId="12">
    <w:abstractNumId w:val="11"/>
  </w:num>
  <w:num w:numId="13">
    <w:abstractNumId w:val="10"/>
  </w:num>
  <w:num w:numId="14">
    <w:abstractNumId w:val="9"/>
  </w:num>
  <w:num w:numId="15">
    <w:abstractNumId w:val="8"/>
  </w:num>
  <w:num w:numId="16">
    <w:abstractNumId w:val="7"/>
  </w:num>
  <w:num w:numId="17">
    <w:abstractNumId w:val="6"/>
  </w:num>
  <w:num w:numId="18">
    <w:abstractNumId w:val="5"/>
  </w:num>
  <w:num w:numId="19">
    <w:abstractNumId w:val="4"/>
  </w:num>
  <w:num w:numId="20">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27CD"/>
    <w:rsid w:val="00004B1A"/>
    <w:rsid w:val="00022CB9"/>
    <w:rsid w:val="00024D86"/>
    <w:rsid w:val="0004387E"/>
    <w:rsid w:val="00047717"/>
    <w:rsid w:val="00060849"/>
    <w:rsid w:val="00080B56"/>
    <w:rsid w:val="00086370"/>
    <w:rsid w:val="000D5417"/>
    <w:rsid w:val="00122491"/>
    <w:rsid w:val="00131529"/>
    <w:rsid w:val="00157133"/>
    <w:rsid w:val="001732E7"/>
    <w:rsid w:val="00177CD6"/>
    <w:rsid w:val="00191301"/>
    <w:rsid w:val="0019541D"/>
    <w:rsid w:val="001B3F70"/>
    <w:rsid w:val="001B7C09"/>
    <w:rsid w:val="001C280C"/>
    <w:rsid w:val="001E3A70"/>
    <w:rsid w:val="001F3700"/>
    <w:rsid w:val="001F3C80"/>
    <w:rsid w:val="0020604B"/>
    <w:rsid w:val="002202E2"/>
    <w:rsid w:val="002267AE"/>
    <w:rsid w:val="002B2422"/>
    <w:rsid w:val="002C7646"/>
    <w:rsid w:val="002D412E"/>
    <w:rsid w:val="002E0886"/>
    <w:rsid w:val="002E1B8C"/>
    <w:rsid w:val="002F761F"/>
    <w:rsid w:val="00325DBB"/>
    <w:rsid w:val="00353111"/>
    <w:rsid w:val="00360398"/>
    <w:rsid w:val="00364D00"/>
    <w:rsid w:val="00366184"/>
    <w:rsid w:val="003729AD"/>
    <w:rsid w:val="003B0BA5"/>
    <w:rsid w:val="003B6DCF"/>
    <w:rsid w:val="003D26C4"/>
    <w:rsid w:val="004179E2"/>
    <w:rsid w:val="00421EF9"/>
    <w:rsid w:val="004324F0"/>
    <w:rsid w:val="00465B1E"/>
    <w:rsid w:val="00497F69"/>
    <w:rsid w:val="004B477B"/>
    <w:rsid w:val="004E0C0F"/>
    <w:rsid w:val="004F081F"/>
    <w:rsid w:val="0050324A"/>
    <w:rsid w:val="00503A89"/>
    <w:rsid w:val="00510A1F"/>
    <w:rsid w:val="005141DD"/>
    <w:rsid w:val="00523DBB"/>
    <w:rsid w:val="00527901"/>
    <w:rsid w:val="00536E70"/>
    <w:rsid w:val="005513B3"/>
    <w:rsid w:val="00557872"/>
    <w:rsid w:val="005631D1"/>
    <w:rsid w:val="00571767"/>
    <w:rsid w:val="00594E8C"/>
    <w:rsid w:val="005A7116"/>
    <w:rsid w:val="005B0963"/>
    <w:rsid w:val="005D057B"/>
    <w:rsid w:val="005F7DC8"/>
    <w:rsid w:val="0060571D"/>
    <w:rsid w:val="006457B4"/>
    <w:rsid w:val="006512C2"/>
    <w:rsid w:val="00686C0F"/>
    <w:rsid w:val="006C1940"/>
    <w:rsid w:val="006C2484"/>
    <w:rsid w:val="006C28C4"/>
    <w:rsid w:val="006E0478"/>
    <w:rsid w:val="006F1223"/>
    <w:rsid w:val="006F6098"/>
    <w:rsid w:val="00701EBD"/>
    <w:rsid w:val="00750EC7"/>
    <w:rsid w:val="00750F23"/>
    <w:rsid w:val="00760296"/>
    <w:rsid w:val="00794BDC"/>
    <w:rsid w:val="007B5AA2"/>
    <w:rsid w:val="008133EE"/>
    <w:rsid w:val="00817ABA"/>
    <w:rsid w:val="00834CF3"/>
    <w:rsid w:val="0083515C"/>
    <w:rsid w:val="00836908"/>
    <w:rsid w:val="008414C3"/>
    <w:rsid w:val="00852606"/>
    <w:rsid w:val="00860BEE"/>
    <w:rsid w:val="008930A3"/>
    <w:rsid w:val="008C04D4"/>
    <w:rsid w:val="008E4D91"/>
    <w:rsid w:val="008E63C8"/>
    <w:rsid w:val="008F636C"/>
    <w:rsid w:val="00920E26"/>
    <w:rsid w:val="009302E8"/>
    <w:rsid w:val="009A48E3"/>
    <w:rsid w:val="009D19A4"/>
    <w:rsid w:val="00A253FB"/>
    <w:rsid w:val="00A27564"/>
    <w:rsid w:val="00A536E4"/>
    <w:rsid w:val="00A66FC0"/>
    <w:rsid w:val="00A6744E"/>
    <w:rsid w:val="00A8056C"/>
    <w:rsid w:val="00A978ED"/>
    <w:rsid w:val="00AF3EA0"/>
    <w:rsid w:val="00B168CF"/>
    <w:rsid w:val="00B3013D"/>
    <w:rsid w:val="00B55560"/>
    <w:rsid w:val="00B8114C"/>
    <w:rsid w:val="00B92053"/>
    <w:rsid w:val="00B96DA3"/>
    <w:rsid w:val="00BE568A"/>
    <w:rsid w:val="00BF03CC"/>
    <w:rsid w:val="00BF490C"/>
    <w:rsid w:val="00C00EAD"/>
    <w:rsid w:val="00C52948"/>
    <w:rsid w:val="00C52EEB"/>
    <w:rsid w:val="00C547B5"/>
    <w:rsid w:val="00C8752B"/>
    <w:rsid w:val="00C97078"/>
    <w:rsid w:val="00CD59CC"/>
    <w:rsid w:val="00CE25CB"/>
    <w:rsid w:val="00D00536"/>
    <w:rsid w:val="00D0423A"/>
    <w:rsid w:val="00D12AE0"/>
    <w:rsid w:val="00D508F8"/>
    <w:rsid w:val="00D77A08"/>
    <w:rsid w:val="00E1152D"/>
    <w:rsid w:val="00E13868"/>
    <w:rsid w:val="00E44C69"/>
    <w:rsid w:val="00E468E9"/>
    <w:rsid w:val="00E54E44"/>
    <w:rsid w:val="00E7269F"/>
    <w:rsid w:val="00E75E17"/>
    <w:rsid w:val="00E901ED"/>
    <w:rsid w:val="00E94F9A"/>
    <w:rsid w:val="00EA104F"/>
    <w:rsid w:val="00EA439C"/>
    <w:rsid w:val="00EF4DBC"/>
    <w:rsid w:val="00EF7BF2"/>
    <w:rsid w:val="00F017DA"/>
    <w:rsid w:val="00F046D3"/>
    <w:rsid w:val="00F102A7"/>
    <w:rsid w:val="00F21EB9"/>
    <w:rsid w:val="00F56A09"/>
    <w:rsid w:val="00F8562B"/>
    <w:rsid w:val="00FB4C9F"/>
    <w:rsid w:val="00FC7F7F"/>
    <w:rsid w:val="00FD1AAD"/>
    <w:rsid w:val="00FF63A7"/>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paragraph" w:styleId="a7">
    <w:name w:val="Balloon Text"/>
    <w:basedOn w:val="a"/>
    <w:link w:val="a8"/>
    <w:uiPriority w:val="99"/>
    <w:semiHidden/>
    <w:unhideWhenUsed/>
    <w:rsid w:val="00353111"/>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353111"/>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F0E7EC-43F0-4DAE-B982-FE3129807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1370</Words>
  <Characters>7815</Characters>
  <Application>Microsoft Office Word</Application>
  <DocSecurity>0</DocSecurity>
  <Lines>65</Lines>
  <Paragraphs>18</Paragraphs>
  <ScaleCrop>false</ScaleCrop>
  <Company>Hewlett-Packard Company</Company>
  <LinksUpToDate>false</LinksUpToDate>
  <CharactersWithSpaces>9167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2</cp:revision>
  <cp:lastPrinted>2017-11-13T06:11:00Z</cp:lastPrinted>
  <dcterms:created xsi:type="dcterms:W3CDTF">2017-12-19T08:20:00Z</dcterms:created>
  <dcterms:modified xsi:type="dcterms:W3CDTF">2017-12-19T08:20:00Z</dcterms:modified>
</cp:coreProperties>
</file>