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F2F" w:rsidRPr="00073768" w:rsidRDefault="00366184" w:rsidP="00776F87">
      <w:pPr>
        <w:pStyle w:val="1"/>
        <w:kinsoku w:val="0"/>
        <w:overflowPunct w:val="0"/>
        <w:spacing w:beforeLines="100" w:afterLines="100"/>
        <w:ind w:left="0"/>
        <w:jc w:val="center"/>
      </w:pPr>
      <w:bookmarkStart w:id="0" w:name="FSMCode2014Tit18Chap01"/>
      <w:bookmarkStart w:id="1" w:name="_GoBack"/>
      <w:bookmarkEnd w:id="0"/>
      <w:bookmarkEnd w:id="1"/>
      <w:r w:rsidRPr="00073768">
        <w:rPr>
          <w:rFonts w:hAnsi="新細明體"/>
        </w:rPr>
        <w:t>第</w:t>
      </w:r>
      <w:r w:rsidRPr="00073768">
        <w:t>18</w:t>
      </w:r>
      <w:r w:rsidRPr="00073768">
        <w:rPr>
          <w:rFonts w:hAnsi="新細明體"/>
        </w:rPr>
        <w:t>篇</w:t>
      </w:r>
    </w:p>
    <w:p w:rsidR="003E0F2F" w:rsidRPr="00073768" w:rsidRDefault="00366184" w:rsidP="00776F87">
      <w:pPr>
        <w:pStyle w:val="1"/>
        <w:kinsoku w:val="0"/>
        <w:overflowPunct w:val="0"/>
        <w:spacing w:beforeLines="100" w:afterLines="100"/>
        <w:ind w:left="0"/>
        <w:jc w:val="center"/>
      </w:pPr>
      <w:r w:rsidRPr="00073768">
        <w:rPr>
          <w:rFonts w:hAnsi="新細明體"/>
        </w:rPr>
        <w:t>領土、經濟海域及</w:t>
      </w:r>
      <w:r w:rsidR="00EE0C0C" w:rsidRPr="00073768">
        <w:rPr>
          <w:rFonts w:hAnsi="新細明體"/>
        </w:rPr>
        <w:t>進</w:t>
      </w:r>
      <w:proofErr w:type="gramStart"/>
      <w:r w:rsidR="00EE0C0C" w:rsidRPr="00073768">
        <w:rPr>
          <w:rFonts w:hAnsi="新細明體"/>
        </w:rPr>
        <w:t>港</w:t>
      </w:r>
      <w:proofErr w:type="gramEnd"/>
      <w:r w:rsidRPr="00073768">
        <w:rPr>
          <w:rFonts w:hAnsi="新細明體"/>
        </w:rPr>
        <w:t>港口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  <w:sz w:val="20"/>
          <w:szCs w:val="20"/>
        </w:rPr>
      </w:pPr>
    </w:p>
    <w:p w:rsidR="003E0F2F" w:rsidRPr="00073768" w:rsidRDefault="00366184" w:rsidP="00776F87">
      <w:pPr>
        <w:pStyle w:val="2"/>
        <w:kinsoku w:val="0"/>
        <w:overflowPunct w:val="0"/>
        <w:spacing w:beforeLines="100" w:afterLines="100"/>
        <w:ind w:left="0"/>
        <w:jc w:val="both"/>
        <w:rPr>
          <w:b w:val="0"/>
          <w:bCs w:val="0"/>
        </w:rPr>
      </w:pPr>
      <w:r w:rsidRPr="00073768">
        <w:rPr>
          <w:rFonts w:hAnsi="新細明體"/>
        </w:rPr>
        <w:t>章節</w:t>
      </w:r>
    </w:p>
    <w:p w:rsidR="00D17ADD" w:rsidRPr="00073768" w:rsidRDefault="00366184" w:rsidP="00776F87">
      <w:pPr>
        <w:numPr>
          <w:ilvl w:val="1"/>
          <w:numId w:val="3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482" w:hanging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領土疆界及經濟海域（</w:t>
      </w:r>
      <w:r w:rsidRPr="00073768">
        <w:rPr>
          <w:rFonts w:ascii="Times New Roman" w:eastAsia="新細明體" w:hAnsi="Times New Roman" w:cs="Times New Roman"/>
          <w:b/>
          <w:bCs/>
        </w:rPr>
        <w:t>§§ 101-108</w:t>
      </w:r>
      <w:r w:rsidRPr="00073768">
        <w:rPr>
          <w:rFonts w:ascii="Times New Roman" w:eastAsia="新細明體" w:hAnsi="新細明體" w:cs="Times New Roman"/>
          <w:b/>
          <w:bCs/>
        </w:rPr>
        <w:t>）</w:t>
      </w:r>
    </w:p>
    <w:p w:rsidR="00D17ADD" w:rsidRPr="00073768" w:rsidRDefault="00EE0C0C" w:rsidP="00776F87">
      <w:pPr>
        <w:numPr>
          <w:ilvl w:val="1"/>
          <w:numId w:val="3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482" w:hanging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進港</w:t>
      </w:r>
      <w:r w:rsidR="00366184" w:rsidRPr="00073768">
        <w:rPr>
          <w:rFonts w:ascii="Times New Roman" w:eastAsia="新細明體" w:hAnsi="新細明體" w:cs="Times New Roman"/>
          <w:b/>
          <w:bCs/>
        </w:rPr>
        <w:t>港口（</w:t>
      </w:r>
      <w:r w:rsidR="00366184" w:rsidRPr="00073768">
        <w:rPr>
          <w:rFonts w:ascii="Times New Roman" w:eastAsia="新細明體" w:hAnsi="Times New Roman" w:cs="Times New Roman"/>
          <w:b/>
          <w:bCs/>
        </w:rPr>
        <w:t>§§ 201-210</w:t>
      </w:r>
      <w:r w:rsidR="00366184" w:rsidRPr="00073768">
        <w:rPr>
          <w:rFonts w:ascii="Times New Roman" w:eastAsia="新細明體" w:hAnsi="新細明體" w:cs="Times New Roman"/>
          <w:b/>
          <w:bCs/>
        </w:rPr>
        <w:t>）</w:t>
      </w:r>
    </w:p>
    <w:p w:rsidR="003E0F2F" w:rsidRPr="00073768" w:rsidRDefault="00366184" w:rsidP="00776F87">
      <w:pPr>
        <w:numPr>
          <w:ilvl w:val="1"/>
          <w:numId w:val="3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482" w:hanging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外國船隻規定（</w:t>
      </w:r>
      <w:r w:rsidRPr="00073768">
        <w:rPr>
          <w:rFonts w:ascii="Times New Roman" w:eastAsia="新細明體" w:hAnsi="Times New Roman" w:cs="Times New Roman"/>
          <w:b/>
          <w:bCs/>
        </w:rPr>
        <w:t>§§ 311-335</w:t>
      </w:r>
      <w:r w:rsidRPr="00073768">
        <w:rPr>
          <w:rFonts w:ascii="Times New Roman" w:eastAsia="新細明體" w:hAnsi="新細明體" w:cs="Times New Roman"/>
          <w:b/>
          <w:bCs/>
        </w:rPr>
        <w:t>）</w:t>
      </w:r>
    </w:p>
    <w:p w:rsidR="00D17ADD" w:rsidRPr="00073768" w:rsidRDefault="000B6E5A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子章節</w:t>
      </w:r>
    </w:p>
    <w:p w:rsidR="003E0F2F" w:rsidRPr="00073768" w:rsidRDefault="00366184" w:rsidP="00776F87">
      <w:pPr>
        <w:numPr>
          <w:ilvl w:val="2"/>
          <w:numId w:val="3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964" w:hanging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進入領海（</w:t>
      </w:r>
      <w:r w:rsidRPr="00073768">
        <w:rPr>
          <w:rFonts w:ascii="Times New Roman" w:eastAsia="新細明體" w:hAnsi="Times New Roman" w:cs="Times New Roman"/>
          <w:b/>
          <w:bCs/>
        </w:rPr>
        <w:t>§§ 311-317</w:t>
      </w:r>
      <w:r w:rsidRPr="00073768">
        <w:rPr>
          <w:rFonts w:ascii="Times New Roman" w:eastAsia="新細明體" w:hAnsi="新細明體" w:cs="Times New Roman"/>
          <w:b/>
          <w:bCs/>
        </w:rPr>
        <w:t>）</w:t>
      </w:r>
    </w:p>
    <w:p w:rsidR="003E0F2F" w:rsidRPr="00073768" w:rsidRDefault="00366184" w:rsidP="00776F87">
      <w:pPr>
        <w:numPr>
          <w:ilvl w:val="2"/>
          <w:numId w:val="3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964" w:hanging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扣押及沒收訴訟程序（</w:t>
      </w:r>
      <w:r w:rsidRPr="00073768">
        <w:rPr>
          <w:rFonts w:ascii="Times New Roman" w:eastAsia="新細明體" w:hAnsi="Times New Roman" w:cs="Times New Roman"/>
          <w:b/>
          <w:bCs/>
        </w:rPr>
        <w:t>§§ 321-330</w:t>
      </w:r>
      <w:r w:rsidRPr="00073768">
        <w:rPr>
          <w:rFonts w:ascii="Times New Roman" w:eastAsia="新細明體" w:hAnsi="新細明體" w:cs="Times New Roman"/>
          <w:b/>
          <w:bCs/>
        </w:rPr>
        <w:t>）</w:t>
      </w:r>
    </w:p>
    <w:p w:rsidR="003E0F2F" w:rsidRPr="00073768" w:rsidRDefault="003E0F2F" w:rsidP="00776F87">
      <w:pPr>
        <w:numPr>
          <w:ilvl w:val="2"/>
          <w:numId w:val="3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964" w:hanging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引水外國船隻</w:t>
      </w:r>
      <w:r w:rsidR="00366184" w:rsidRPr="00073768">
        <w:rPr>
          <w:rFonts w:ascii="Times New Roman" w:eastAsia="新細明體" w:hAnsi="新細明體" w:cs="Times New Roman"/>
          <w:b/>
          <w:bCs/>
        </w:rPr>
        <w:t>（</w:t>
      </w:r>
      <w:r w:rsidR="00366184" w:rsidRPr="00073768">
        <w:rPr>
          <w:rFonts w:ascii="Times New Roman" w:eastAsia="新細明體" w:hAnsi="Times New Roman" w:cs="Times New Roman"/>
          <w:b/>
          <w:bCs/>
        </w:rPr>
        <w:t>§§ 331-335</w:t>
      </w:r>
      <w:r w:rsidR="00366184" w:rsidRPr="00073768">
        <w:rPr>
          <w:rFonts w:ascii="Times New Roman" w:eastAsia="新細明體" w:hAnsi="新細明體" w:cs="Times New Roman"/>
          <w:b/>
          <w:bCs/>
        </w:rPr>
        <w:t>）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center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第</w:t>
      </w:r>
      <w:r w:rsidRPr="00073768">
        <w:rPr>
          <w:rFonts w:ascii="Times New Roman" w:eastAsia="新細明體" w:hAnsi="Times New Roman" w:cs="Times New Roman"/>
          <w:b/>
          <w:bCs/>
        </w:rPr>
        <w:t>1</w:t>
      </w:r>
      <w:r w:rsidRPr="00073768">
        <w:rPr>
          <w:rFonts w:ascii="Times New Roman" w:eastAsia="新細明體" w:hAnsi="新細明體" w:cs="Times New Roman"/>
          <w:b/>
          <w:bCs/>
        </w:rPr>
        <w:t>章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center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領土疆界及經濟海域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</w:rPr>
      </w:pPr>
    </w:p>
    <w:p w:rsidR="00D17ADD" w:rsidRPr="00073768" w:rsidRDefault="00F92259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  <w:b/>
          <w:bCs/>
        </w:rPr>
        <w:t>節</w:t>
      </w:r>
      <w:r w:rsidR="00366184" w:rsidRPr="00073768">
        <w:rPr>
          <w:rFonts w:ascii="Times New Roman" w:eastAsia="新細明體" w:hAnsi="新細明體" w:cs="Times New Roman"/>
          <w:b/>
          <w:bCs/>
        </w:rPr>
        <w:t>次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101.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基線系統</w:t>
      </w:r>
      <w:r w:rsidR="00DB6931" w:rsidRPr="00073768">
        <w:rPr>
          <w:rFonts w:ascii="Times New Roman" w:eastAsia="新細明體" w:hAnsi="新細明體" w:cs="Times New Roman"/>
          <w:b/>
          <w:bCs/>
        </w:rPr>
        <w:t>之劃定</w:t>
      </w:r>
      <w:r w:rsidRPr="00073768">
        <w:rPr>
          <w:rFonts w:ascii="Times New Roman" w:eastAsia="新細明體" w:hAnsi="新細明體" w:cs="Times New Roman"/>
          <w:b/>
          <w:bCs/>
        </w:rPr>
        <w:t>。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102.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領海及內水</w:t>
      </w:r>
      <w:proofErr w:type="gramStart"/>
      <w:r w:rsidRPr="00073768">
        <w:rPr>
          <w:rFonts w:ascii="Times New Roman" w:eastAsia="新細明體" w:hAnsi="Times New Roman" w:cs="Times New Roman"/>
          <w:b/>
          <w:bCs/>
        </w:rPr>
        <w:t>—</w:t>
      </w:r>
      <w:proofErr w:type="gramEnd"/>
      <w:r w:rsidR="00DB6931" w:rsidRPr="00073768">
        <w:rPr>
          <w:rFonts w:ascii="Times New Roman" w:eastAsia="新細明體" w:hAnsi="新細明體" w:cs="Times New Roman"/>
          <w:b/>
          <w:bCs/>
        </w:rPr>
        <w:t>劃定</w:t>
      </w:r>
      <w:r w:rsidRPr="00073768">
        <w:rPr>
          <w:rFonts w:ascii="Times New Roman" w:eastAsia="新細明體" w:hAnsi="新細明體" w:cs="Times New Roman"/>
          <w:b/>
          <w:bCs/>
        </w:rPr>
        <w:t>。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103.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領海及內水</w:t>
      </w:r>
      <w:proofErr w:type="gramStart"/>
      <w:r w:rsidRPr="00073768">
        <w:rPr>
          <w:rFonts w:ascii="Times New Roman" w:eastAsia="新細明體" w:hAnsi="Times New Roman" w:cs="Times New Roman"/>
          <w:b/>
          <w:bCs/>
        </w:rPr>
        <w:t>—</w:t>
      </w:r>
      <w:proofErr w:type="gramEnd"/>
      <w:r w:rsidRPr="00073768">
        <w:rPr>
          <w:rFonts w:ascii="Times New Roman" w:eastAsia="新細明體" w:hAnsi="新細明體" w:cs="Times New Roman"/>
          <w:b/>
          <w:bCs/>
        </w:rPr>
        <w:t>主權。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104.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專屬經濟海域</w:t>
      </w:r>
      <w:proofErr w:type="gramStart"/>
      <w:r w:rsidRPr="00073768">
        <w:rPr>
          <w:rFonts w:ascii="Times New Roman" w:eastAsia="新細明體" w:hAnsi="Times New Roman" w:cs="Times New Roman"/>
          <w:b/>
          <w:bCs/>
        </w:rPr>
        <w:t>—</w:t>
      </w:r>
      <w:proofErr w:type="gramEnd"/>
      <w:r w:rsidR="00DB6931" w:rsidRPr="00073768">
        <w:rPr>
          <w:rFonts w:ascii="Times New Roman" w:eastAsia="新細明體" w:hAnsi="新細明體" w:cs="Times New Roman"/>
          <w:b/>
          <w:bCs/>
        </w:rPr>
        <w:t>劃定</w:t>
      </w:r>
      <w:r w:rsidRPr="00073768">
        <w:rPr>
          <w:rFonts w:ascii="Times New Roman" w:eastAsia="新細明體" w:hAnsi="新細明體" w:cs="Times New Roman"/>
          <w:b/>
          <w:bCs/>
        </w:rPr>
        <w:t>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105.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專屬經濟海域</w:t>
      </w:r>
      <w:proofErr w:type="gramStart"/>
      <w:r w:rsidRPr="00073768">
        <w:rPr>
          <w:rFonts w:ascii="Times New Roman" w:eastAsia="新細明體" w:hAnsi="Times New Roman" w:cs="Times New Roman"/>
          <w:b/>
          <w:bCs/>
        </w:rPr>
        <w:t>—</w:t>
      </w:r>
      <w:proofErr w:type="gramEnd"/>
      <w:r w:rsidRPr="00073768">
        <w:rPr>
          <w:rFonts w:ascii="Times New Roman" w:eastAsia="新細明體" w:hAnsi="新細明體" w:cs="Times New Roman"/>
          <w:b/>
          <w:bCs/>
        </w:rPr>
        <w:t>規定。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106.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暗礁。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107.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規定。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</w:rPr>
        <w:t>§ 108.</w:t>
      </w:r>
      <w:r w:rsidRPr="00073768">
        <w:rPr>
          <w:rFonts w:ascii="Times New Roman" w:eastAsia="新細明體" w:hAnsi="Times New Roman" w:cs="Times New Roman"/>
          <w:b/>
          <w:bCs/>
        </w:rPr>
        <w:tab/>
      </w:r>
      <w:r w:rsidRPr="00073768">
        <w:rPr>
          <w:rFonts w:ascii="Times New Roman" w:eastAsia="新細明體" w:hAnsi="新細明體" w:cs="Times New Roman"/>
          <w:b/>
          <w:bCs/>
        </w:rPr>
        <w:t>定義。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  <w:u w:val="single"/>
        </w:rPr>
      </w:pP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Times New Roman" w:cs="Times New Roman"/>
          <w:b/>
          <w:bCs/>
          <w:u w:val="single"/>
        </w:rPr>
        <w:lastRenderedPageBreak/>
        <w:t>§ 101.</w:t>
      </w:r>
      <w:r w:rsidRPr="00073768">
        <w:rPr>
          <w:rFonts w:ascii="Times New Roman" w:eastAsia="新細明體" w:hAnsi="新細明體" w:cs="Times New Roman"/>
          <w:b/>
          <w:bCs/>
          <w:u w:val="single"/>
        </w:rPr>
        <w:t>基線系統</w:t>
      </w:r>
      <w:r w:rsidR="00DB6931" w:rsidRPr="00073768">
        <w:rPr>
          <w:rFonts w:ascii="Times New Roman" w:eastAsia="新細明體" w:hAnsi="新細明體" w:cs="Times New Roman"/>
          <w:b/>
          <w:bCs/>
          <w:u w:val="single"/>
        </w:rPr>
        <w:t>之劃定</w:t>
      </w:r>
      <w:r w:rsidRPr="00073768">
        <w:rPr>
          <w:rFonts w:ascii="Times New Roman" w:eastAsia="新細明體" w:hAnsi="新細明體" w:cs="Times New Roman"/>
          <w:b/>
          <w:bCs/>
          <w:u w:val="single"/>
        </w:rPr>
        <w:t>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基線是圍繞島嶼或環礁的一條連續線。測量本章指定海域所用的基線如下：</w:t>
      </w:r>
    </w:p>
    <w:p w:rsidR="00D17ADD" w:rsidRPr="00073768" w:rsidRDefault="00366184" w:rsidP="00776F87">
      <w:pPr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proofErr w:type="gramStart"/>
      <w:r w:rsidRPr="00073768">
        <w:rPr>
          <w:rFonts w:ascii="Times New Roman" w:eastAsia="新細明體" w:hAnsi="新細明體" w:cs="Times New Roman"/>
        </w:rPr>
        <w:t>無堡礁</w:t>
      </w:r>
      <w:proofErr w:type="gramEnd"/>
      <w:r w:rsidRPr="00073768">
        <w:rPr>
          <w:rFonts w:ascii="Times New Roman" w:eastAsia="新細明體" w:hAnsi="新細明體" w:cs="Times New Roman"/>
        </w:rPr>
        <w:t>、</w:t>
      </w:r>
      <w:proofErr w:type="gramStart"/>
      <w:r w:rsidRPr="00073768">
        <w:rPr>
          <w:rFonts w:ascii="Times New Roman" w:eastAsia="新細明體" w:hAnsi="新細明體" w:cs="Times New Roman"/>
        </w:rPr>
        <w:t>裙礁或其他礁系</w:t>
      </w:r>
      <w:proofErr w:type="gramEnd"/>
      <w:r w:rsidRPr="00073768">
        <w:rPr>
          <w:rFonts w:ascii="Times New Roman" w:eastAsia="新細明體" w:hAnsi="新細明體" w:cs="Times New Roman"/>
        </w:rPr>
        <w:t>之島嶼或</w:t>
      </w:r>
      <w:r w:rsidR="00DB6931" w:rsidRPr="00073768">
        <w:rPr>
          <w:rFonts w:ascii="Times New Roman" w:eastAsia="新細明體" w:hAnsi="新細明體" w:cs="Times New Roman"/>
        </w:rPr>
        <w:t>島嶼之</w:t>
      </w:r>
      <w:r w:rsidRPr="00073768">
        <w:rPr>
          <w:rFonts w:ascii="Times New Roman" w:eastAsia="新細明體" w:hAnsi="新細明體" w:cs="Times New Roman"/>
        </w:rPr>
        <w:t>部分</w:t>
      </w:r>
      <w:r w:rsidR="00DB6931" w:rsidRPr="00073768">
        <w:rPr>
          <w:rFonts w:ascii="Times New Roman" w:eastAsia="新細明體" w:hAnsi="新細明體" w:cs="Times New Roman"/>
        </w:rPr>
        <w:t>，其</w:t>
      </w:r>
      <w:r w:rsidRPr="00073768">
        <w:rPr>
          <w:rFonts w:ascii="Times New Roman" w:eastAsia="新細明體" w:hAnsi="新細明體" w:cs="Times New Roman"/>
        </w:rPr>
        <w:t>基線係指密克羅尼西亞聯邦政府正式承認之大比例尺海圖上標示之</w:t>
      </w:r>
      <w:r w:rsidR="00DB6931" w:rsidRPr="00073768">
        <w:rPr>
          <w:rFonts w:ascii="Times New Roman" w:eastAsia="新細明體" w:hAnsi="新細明體" w:cs="Times New Roman"/>
        </w:rPr>
        <w:t>該</w:t>
      </w:r>
      <w:r w:rsidRPr="00073768">
        <w:rPr>
          <w:rFonts w:ascii="Times New Roman" w:eastAsia="新細明體" w:hAnsi="新細明體" w:cs="Times New Roman"/>
        </w:rPr>
        <w:t>島嶼的低潮線。</w:t>
      </w:r>
    </w:p>
    <w:p w:rsidR="00D17ADD" w:rsidRPr="00073768" w:rsidRDefault="00366184" w:rsidP="00776F87">
      <w:pPr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proofErr w:type="gramStart"/>
      <w:r w:rsidRPr="00073768">
        <w:rPr>
          <w:rFonts w:ascii="Times New Roman" w:eastAsia="新細明體" w:hAnsi="新細明體" w:cs="Times New Roman"/>
        </w:rPr>
        <w:t>有堡礁</w:t>
      </w:r>
      <w:proofErr w:type="gramEnd"/>
      <w:r w:rsidRPr="00073768">
        <w:rPr>
          <w:rFonts w:ascii="Times New Roman" w:eastAsia="新細明體" w:hAnsi="新細明體" w:cs="Times New Roman"/>
        </w:rPr>
        <w:t>、</w:t>
      </w:r>
      <w:proofErr w:type="gramStart"/>
      <w:r w:rsidRPr="00073768">
        <w:rPr>
          <w:rFonts w:ascii="Times New Roman" w:eastAsia="新細明體" w:hAnsi="新細明體" w:cs="Times New Roman"/>
        </w:rPr>
        <w:t>裙礁或其他礁系</w:t>
      </w:r>
      <w:proofErr w:type="gramEnd"/>
      <w:r w:rsidRPr="00073768">
        <w:rPr>
          <w:rFonts w:ascii="Times New Roman" w:eastAsia="新細明體" w:hAnsi="新細明體" w:cs="Times New Roman"/>
        </w:rPr>
        <w:t>之環礁</w:t>
      </w:r>
      <w:proofErr w:type="gramStart"/>
      <w:r w:rsidRPr="00073768">
        <w:rPr>
          <w:rFonts w:ascii="Times New Roman" w:eastAsia="新細明體" w:hAnsi="新細明體" w:cs="Times New Roman"/>
        </w:rPr>
        <w:t>或島嶼或</w:t>
      </w:r>
      <w:r w:rsidR="008D3D5F" w:rsidRPr="00073768">
        <w:rPr>
          <w:rFonts w:ascii="Times New Roman" w:eastAsia="新細明體" w:hAnsi="新細明體" w:cs="Times New Roman"/>
        </w:rPr>
        <w:t>島嶼</w:t>
      </w:r>
      <w:proofErr w:type="gramEnd"/>
      <w:r w:rsidR="008D3D5F" w:rsidRPr="00073768">
        <w:rPr>
          <w:rFonts w:ascii="Times New Roman" w:eastAsia="新細明體" w:hAnsi="新細明體" w:cs="Times New Roman"/>
        </w:rPr>
        <w:t>之</w:t>
      </w:r>
      <w:r w:rsidRPr="00073768">
        <w:rPr>
          <w:rFonts w:ascii="Times New Roman" w:eastAsia="新細明體" w:hAnsi="新細明體" w:cs="Times New Roman"/>
        </w:rPr>
        <w:t>部分</w:t>
      </w:r>
      <w:r w:rsidR="008D3D5F" w:rsidRPr="00073768">
        <w:rPr>
          <w:rFonts w:ascii="Times New Roman" w:eastAsia="新細明體" w:hAnsi="新細明體" w:cs="Times New Roman"/>
        </w:rPr>
        <w:t>，其</w:t>
      </w:r>
      <w:r w:rsidRPr="00073768">
        <w:rPr>
          <w:rFonts w:ascii="Times New Roman" w:eastAsia="新細明體" w:hAnsi="新細明體" w:cs="Times New Roman"/>
        </w:rPr>
        <w:t>基線係</w:t>
      </w:r>
      <w:proofErr w:type="gramStart"/>
      <w:r w:rsidRPr="00073768">
        <w:rPr>
          <w:rFonts w:ascii="Times New Roman" w:eastAsia="新細明體" w:hAnsi="新細明體" w:cs="Times New Roman"/>
        </w:rPr>
        <w:t>指沿該礁系面海側</w:t>
      </w:r>
      <w:proofErr w:type="gramEnd"/>
      <w:r w:rsidRPr="00073768">
        <w:rPr>
          <w:rFonts w:ascii="Times New Roman" w:eastAsia="新細明體" w:hAnsi="新細明體" w:cs="Times New Roman"/>
        </w:rPr>
        <w:t>輪廓劃出的一條線，這條線連結低潮時高於海平面之礁石的最外緣，</w:t>
      </w:r>
      <w:r w:rsidR="008D3D5F" w:rsidRPr="00073768">
        <w:rPr>
          <w:rFonts w:ascii="Times New Roman" w:eastAsia="新細明體" w:hAnsi="新細明體" w:cs="Times New Roman"/>
        </w:rPr>
        <w:t>並</w:t>
      </w:r>
      <w:r w:rsidRPr="00073768">
        <w:rPr>
          <w:rFonts w:ascii="Times New Roman" w:eastAsia="新細明體" w:hAnsi="新細明體" w:cs="Times New Roman"/>
        </w:rPr>
        <w:t>標示於密克羅尼西亞聯邦政府正式承認之大比例尺海圖。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COM PL 7-71 § 1; TT Code 1980, 52 TTC 51; PL 1-34 § 3; PL 5-112 § 1.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FSM Const., </w:t>
      </w:r>
      <w:proofErr w:type="spellStart"/>
      <w:r w:rsidRPr="00073768">
        <w:rPr>
          <w:rFonts w:ascii="Times New Roman" w:eastAsia="新細明體" w:hAnsi="Times New Roman" w:cs="Times New Roman"/>
          <w:sz w:val="19"/>
          <w:szCs w:val="19"/>
        </w:rPr>
        <w:t>art.I</w:t>
      </w:r>
      <w:proofErr w:type="spellEnd"/>
      <w:r w:rsidRPr="00073768">
        <w:rPr>
          <w:rFonts w:ascii="Times New Roman" w:eastAsia="新細明體" w:hAnsi="Times New Roman" w:cs="Times New Roman"/>
          <w:sz w:val="19"/>
          <w:szCs w:val="19"/>
        </w:rPr>
        <w:t>, § 1.</w:t>
      </w:r>
      <w:r w:rsidRPr="00073768">
        <w:rPr>
          <w:rFonts w:ascii="Times New Roman" w:eastAsia="新細明體" w:hAnsi="新細明體" w:cs="Times New Roman"/>
          <w:sz w:val="19"/>
          <w:szCs w:val="19"/>
        </w:rPr>
        <w:t>憲法條文請參閱本法典第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I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部分。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2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篇。關於密克羅尼西亞聯邦國會的法律條文，請參閱本法典第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3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篇。關於密克羅尼西亞聯邦最高法院及司法機關的法律條文，請參閱本法典第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4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sz w:val="19"/>
          <w:szCs w:val="19"/>
        </w:rPr>
        <w:t>密克羅尼西亞聯邦國家政府網站位址：</w:t>
      </w:r>
      <w:r w:rsidRPr="00073768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http://fsmgov.org</w:t>
      </w:r>
      <w:r w:rsidRPr="00073768">
        <w:rPr>
          <w:rFonts w:ascii="Times New Roman" w:eastAsia="新細明體" w:hAnsi="新細明體" w:cs="Times New Roman"/>
          <w:sz w:val="19"/>
          <w:szCs w:val="19"/>
        </w:rPr>
        <w:t>，其中含有該國家政府的公告、新聞稿、新聞、表格及其他資訊。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sz w:val="19"/>
          <w:szCs w:val="19"/>
        </w:rPr>
        <w:t>密克羅尼西亞聯邦最高法院網站位址：</w:t>
      </w:r>
      <w:r w:rsidRPr="00073768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http://www.fsmsupremecourt.org/</w:t>
      </w:r>
      <w:r w:rsidRPr="00073768">
        <w:rPr>
          <w:rFonts w:ascii="Times New Roman" w:eastAsia="新細明體" w:hAnsi="新細明體" w:cs="Times New Roman"/>
          <w:sz w:val="19"/>
          <w:szCs w:val="19"/>
        </w:rPr>
        <w:t>，其中含有該法院之法院裁定、規則、行事曆及其他資訊、憲法、密克羅尼西亞聯邦法典及其他法律資源資訊。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sz w:val="19"/>
          <w:szCs w:val="19"/>
        </w:rPr>
        <w:t>密克羅尼西亞聯邦國會官方網站位址：</w:t>
      </w:r>
      <w:r w:rsidRPr="00073768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http://www.fsmcongress.fm/</w:t>
      </w:r>
      <w:r w:rsidRPr="00073768">
        <w:rPr>
          <w:rFonts w:ascii="Times New Roman" w:eastAsia="新細明體" w:hAnsi="新細明體" w:cs="Times New Roman"/>
          <w:sz w:val="19"/>
          <w:szCs w:val="19"/>
        </w:rPr>
        <w:t>，其中含有國會頒布的公法、會議、委員會聽證會、規則及其他國會資訊。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D17ADD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102.</w:t>
      </w:r>
      <w:r w:rsidRPr="00073768">
        <w:rPr>
          <w:rFonts w:hAnsi="新細明體"/>
          <w:u w:val="single"/>
        </w:rPr>
        <w:t>領海及內水</w:t>
      </w:r>
      <w:proofErr w:type="gramStart"/>
      <w:r w:rsidRPr="00073768">
        <w:rPr>
          <w:u w:val="single"/>
        </w:rPr>
        <w:t>—</w:t>
      </w:r>
      <w:proofErr w:type="gramEnd"/>
      <w:r w:rsidR="008D3D5F" w:rsidRPr="00073768">
        <w:rPr>
          <w:rFonts w:hAnsi="新細明體"/>
          <w:u w:val="single"/>
        </w:rPr>
        <w:t>劃定</w:t>
      </w:r>
      <w:r w:rsidRPr="00073768">
        <w:rPr>
          <w:rFonts w:hAnsi="新細明體"/>
          <w:u w:val="single"/>
        </w:rPr>
        <w:t>。</w:t>
      </w:r>
    </w:p>
    <w:p w:rsidR="00D17ADD" w:rsidRPr="00073768" w:rsidRDefault="00366184" w:rsidP="00776F87">
      <w:pPr>
        <w:numPr>
          <w:ilvl w:val="1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領海</w:t>
      </w:r>
      <w:r w:rsidR="00EE6757" w:rsidRPr="00073768">
        <w:rPr>
          <w:rFonts w:ascii="Times New Roman" w:eastAsia="新細明體" w:hAnsi="新細明體" w:cs="Times New Roman"/>
        </w:rPr>
        <w:t>寬度</w:t>
      </w:r>
      <w:r w:rsidRPr="00073768">
        <w:rPr>
          <w:rFonts w:ascii="Times New Roman" w:eastAsia="新細明體" w:hAnsi="新細明體" w:cs="Times New Roman"/>
        </w:rPr>
        <w:t>定為</w:t>
      </w:r>
      <w:r w:rsidRPr="00073768">
        <w:rPr>
          <w:rFonts w:ascii="Times New Roman" w:eastAsia="新細明體" w:hAnsi="Times New Roman" w:cs="Times New Roman"/>
        </w:rPr>
        <w:t>12</w:t>
      </w:r>
      <w:r w:rsidRPr="00073768">
        <w:rPr>
          <w:rFonts w:ascii="Times New Roman" w:eastAsia="新細明體" w:hAnsi="新細明體" w:cs="Times New Roman"/>
        </w:rPr>
        <w:t>海里。各島嶼或環礁領海內邊界即為本章第</w:t>
      </w:r>
      <w:r w:rsidRPr="00073768">
        <w:rPr>
          <w:rFonts w:ascii="Times New Roman" w:eastAsia="新細明體" w:hAnsi="Times New Roman" w:cs="Times New Roman"/>
        </w:rPr>
        <w:t>101</w:t>
      </w:r>
      <w:r w:rsidR="009B021B" w:rsidRPr="00073768">
        <w:rPr>
          <w:rFonts w:ascii="Times New Roman" w:eastAsia="新細明體" w:hAnsi="新細明體" w:cs="Times New Roman"/>
        </w:rPr>
        <w:t>節</w:t>
      </w:r>
      <w:r w:rsidRPr="00073768">
        <w:rPr>
          <w:rFonts w:ascii="Times New Roman" w:eastAsia="新細明體" w:hAnsi="新細明體" w:cs="Times New Roman"/>
        </w:rPr>
        <w:t>定義之基線。外邊界是一條</w:t>
      </w:r>
      <w:r w:rsidR="009B021B" w:rsidRPr="00073768">
        <w:rPr>
          <w:rFonts w:ascii="Times New Roman" w:eastAsia="新細明體" w:hAnsi="新細明體" w:cs="Times New Roman"/>
        </w:rPr>
        <w:t>由</w:t>
      </w:r>
      <w:r w:rsidRPr="00073768">
        <w:rPr>
          <w:rFonts w:ascii="Times New Roman" w:eastAsia="新細明體" w:hAnsi="新細明體" w:cs="Times New Roman"/>
        </w:rPr>
        <w:t>與基線最近一點面向海洋的距離為</w:t>
      </w:r>
      <w:r w:rsidRPr="00073768">
        <w:rPr>
          <w:rFonts w:ascii="Times New Roman" w:eastAsia="新細明體" w:hAnsi="Times New Roman" w:cs="Times New Roman"/>
        </w:rPr>
        <w:t>12</w:t>
      </w:r>
      <w:r w:rsidRPr="00073768">
        <w:rPr>
          <w:rFonts w:ascii="Times New Roman" w:eastAsia="新細明體" w:hAnsi="新細明體" w:cs="Times New Roman"/>
        </w:rPr>
        <w:t>海里</w:t>
      </w:r>
      <w:r w:rsidR="009B021B" w:rsidRPr="00073768">
        <w:rPr>
          <w:rFonts w:ascii="Times New Roman" w:eastAsia="新細明體" w:hAnsi="新細明體" w:cs="Times New Roman"/>
        </w:rPr>
        <w:t>之各點所連成的線</w:t>
      </w:r>
      <w:r w:rsidRPr="00073768">
        <w:rPr>
          <w:rFonts w:ascii="Times New Roman" w:eastAsia="新細明體" w:hAnsi="新細明體" w:cs="Times New Roman"/>
        </w:rPr>
        <w:t>。</w:t>
      </w:r>
    </w:p>
    <w:p w:rsidR="003E0F2F" w:rsidRPr="00073768" w:rsidRDefault="00366184" w:rsidP="00776F87">
      <w:pPr>
        <w:numPr>
          <w:ilvl w:val="1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基線</w:t>
      </w:r>
      <w:proofErr w:type="gramStart"/>
      <w:r w:rsidRPr="00073768">
        <w:rPr>
          <w:rFonts w:ascii="Times New Roman" w:eastAsia="新細明體" w:hAnsi="新細明體" w:cs="Times New Roman"/>
        </w:rPr>
        <w:t>面陸</w:t>
      </w:r>
      <w:r w:rsidR="00E465EC" w:rsidRPr="00073768">
        <w:rPr>
          <w:rFonts w:ascii="Times New Roman" w:eastAsia="新細明體" w:hAnsi="新細明體" w:cs="Times New Roman"/>
        </w:rPr>
        <w:t>側</w:t>
      </w:r>
      <w:proofErr w:type="gramEnd"/>
      <w:r w:rsidRPr="00073768">
        <w:rPr>
          <w:rFonts w:ascii="Times New Roman" w:eastAsia="新細明體" w:hAnsi="新細明體" w:cs="Times New Roman"/>
        </w:rPr>
        <w:t>的水域，包括環礁或島嶼的澙湖，皆為內水。</w:t>
      </w:r>
    </w:p>
    <w:p w:rsidR="006D4899" w:rsidRPr="00073768" w:rsidRDefault="006D4899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COM PL 7-71 § 1; PL IC-3 § 6; TT Code 1980, 52 TTC 52; PL 5-112 § 2, </w:t>
      </w:r>
      <w:r w:rsidR="003E0F2F" w:rsidRPr="00073768">
        <w:rPr>
          <w:rFonts w:ascii="Times New Roman" w:eastAsia="新細明體" w:hAnsi="新細明體" w:cs="Times New Roman"/>
          <w:sz w:val="19"/>
          <w:szCs w:val="19"/>
        </w:rPr>
        <w:t>經修訂</w:t>
      </w:r>
      <w:r w:rsidR="003E0F2F" w:rsidRPr="00073768">
        <w:rPr>
          <w:rFonts w:ascii="Times New Roman" w:eastAsia="新細明體" w:hAnsi="Times New Roman" w:cs="Times New Roman"/>
          <w:sz w:val="19"/>
          <w:szCs w:val="19"/>
        </w:rPr>
        <w:t>.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FSM Const., </w:t>
      </w:r>
      <w:proofErr w:type="spellStart"/>
      <w:r w:rsidRPr="00073768">
        <w:rPr>
          <w:rFonts w:ascii="Times New Roman" w:eastAsia="新細明體" w:hAnsi="Times New Roman" w:cs="Times New Roman"/>
          <w:sz w:val="19"/>
          <w:szCs w:val="19"/>
        </w:rPr>
        <w:t>art.I</w:t>
      </w:r>
      <w:proofErr w:type="spellEnd"/>
      <w:r w:rsidRPr="00073768">
        <w:rPr>
          <w:rFonts w:ascii="Times New Roman" w:eastAsia="新細明體" w:hAnsi="Times New Roman" w:cs="Times New Roman"/>
          <w:sz w:val="19"/>
          <w:szCs w:val="19"/>
        </w:rPr>
        <w:t>, § 1.</w:t>
      </w:r>
      <w:r w:rsidRPr="00073768">
        <w:rPr>
          <w:rFonts w:ascii="Times New Roman" w:eastAsia="新細明體" w:hAnsi="新細明體" w:cs="Times New Roman"/>
          <w:sz w:val="19"/>
          <w:szCs w:val="19"/>
        </w:rPr>
        <w:t>憲法條文請參閱本法典第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I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部分。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D17ADD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103.</w:t>
      </w:r>
      <w:r w:rsidRPr="00073768">
        <w:rPr>
          <w:rFonts w:hAnsi="新細明體"/>
          <w:u w:val="single"/>
        </w:rPr>
        <w:t>領海及內水</w:t>
      </w:r>
      <w:proofErr w:type="gramStart"/>
      <w:r w:rsidRPr="00073768">
        <w:rPr>
          <w:u w:val="single"/>
        </w:rPr>
        <w:t>—</w:t>
      </w:r>
      <w:proofErr w:type="gramEnd"/>
      <w:r w:rsidRPr="00073768">
        <w:rPr>
          <w:rFonts w:hAnsi="新細明體"/>
          <w:u w:val="single"/>
        </w:rPr>
        <w:t>主權。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密克羅尼西亞聯邦主權擴及其內水及領海，包括領海及內水及其上空、海床及</w:t>
      </w:r>
      <w:r w:rsidR="005935A1" w:rsidRPr="00073768">
        <w:rPr>
          <w:rFonts w:ascii="Times New Roman" w:eastAsia="新細明體" w:hAnsi="新細明體" w:cs="Times New Roman"/>
        </w:rPr>
        <w:t>底土</w:t>
      </w:r>
      <w:r w:rsidR="009B021B" w:rsidRPr="00073768">
        <w:rPr>
          <w:rFonts w:ascii="Times New Roman" w:eastAsia="新細明體" w:hAnsi="新細明體" w:cs="Times New Roman"/>
        </w:rPr>
        <w:t>之</w:t>
      </w:r>
      <w:r w:rsidRPr="00073768">
        <w:rPr>
          <w:rFonts w:ascii="Times New Roman" w:eastAsia="新細明體" w:hAnsi="新細明體" w:cs="Times New Roman"/>
        </w:rPr>
        <w:t>生物及非生物資源的</w:t>
      </w:r>
      <w:r w:rsidR="005935A1" w:rsidRPr="00073768">
        <w:rPr>
          <w:rFonts w:ascii="Times New Roman" w:eastAsia="新細明體" w:hAnsi="新細明體" w:cs="Times New Roman"/>
        </w:rPr>
        <w:t>主權</w:t>
      </w:r>
      <w:r w:rsidRPr="00073768">
        <w:rPr>
          <w:rFonts w:ascii="Times New Roman" w:eastAsia="新細明體" w:hAnsi="新細明體" w:cs="Times New Roman"/>
        </w:rPr>
        <w:t>權利。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COM PL 7-71 § 1; TT Code 1980, 52 TTC 53; PL 5-112, § 3.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FSM Const., </w:t>
      </w:r>
      <w:proofErr w:type="spellStart"/>
      <w:r w:rsidRPr="00073768">
        <w:rPr>
          <w:rFonts w:ascii="Times New Roman" w:eastAsia="新細明體" w:hAnsi="Times New Roman" w:cs="Times New Roman"/>
          <w:sz w:val="19"/>
          <w:szCs w:val="19"/>
        </w:rPr>
        <w:t>art.IX</w:t>
      </w:r>
      <w:proofErr w:type="spellEnd"/>
      <w:r w:rsidRPr="00073768">
        <w:rPr>
          <w:rFonts w:ascii="Times New Roman" w:eastAsia="新細明體" w:hAnsi="Times New Roman" w:cs="Times New Roman"/>
          <w:sz w:val="19"/>
          <w:szCs w:val="19"/>
        </w:rPr>
        <w:t>, § 2 (m).</w:t>
      </w:r>
      <w:r w:rsidRPr="00073768">
        <w:rPr>
          <w:rFonts w:ascii="Times New Roman" w:eastAsia="新細明體" w:hAnsi="新細明體" w:cs="Times New Roman"/>
          <w:sz w:val="19"/>
          <w:szCs w:val="19"/>
        </w:rPr>
        <w:t>憲法條文請參閱本法典第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I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部分。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2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篇。關於立法機關（密克羅尼西亞聯邦國會）的法律條文，請參閱本法典第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3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D17ADD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104.</w:t>
      </w:r>
      <w:r w:rsidRPr="00073768">
        <w:rPr>
          <w:rFonts w:hAnsi="新細明體"/>
          <w:u w:val="single"/>
        </w:rPr>
        <w:t>專屬經濟海域</w:t>
      </w:r>
      <w:proofErr w:type="gramStart"/>
      <w:r w:rsidRPr="00073768">
        <w:rPr>
          <w:u w:val="single"/>
        </w:rPr>
        <w:t>—</w:t>
      </w:r>
      <w:proofErr w:type="gramEnd"/>
      <w:r w:rsidR="009B021B" w:rsidRPr="00073768">
        <w:rPr>
          <w:rFonts w:hAnsi="新細明體"/>
          <w:u w:val="single"/>
        </w:rPr>
        <w:t>劃定</w:t>
      </w:r>
      <w:r w:rsidRPr="00073768">
        <w:rPr>
          <w:rFonts w:hAnsi="新細明體"/>
          <w:u w:val="single"/>
        </w:rPr>
        <w:t>。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領海</w:t>
      </w:r>
      <w:r w:rsidR="00ED7D68" w:rsidRPr="00073768">
        <w:rPr>
          <w:rFonts w:ascii="Times New Roman" w:eastAsia="新細明體" w:hAnsi="新細明體" w:cs="Times New Roman"/>
        </w:rPr>
        <w:t>鄰接</w:t>
      </w:r>
      <w:r w:rsidRPr="00073768">
        <w:rPr>
          <w:rFonts w:ascii="Times New Roman" w:eastAsia="新細明體" w:hAnsi="新細明體" w:cs="Times New Roman"/>
        </w:rPr>
        <w:t>地帶定為專屬經濟海域。各島嶼或環礁專屬經濟海域的內邊界為領海</w:t>
      </w:r>
      <w:proofErr w:type="gramStart"/>
      <w:r w:rsidRPr="00073768">
        <w:rPr>
          <w:rFonts w:ascii="Times New Roman" w:eastAsia="新細明體" w:hAnsi="新細明體" w:cs="Times New Roman"/>
        </w:rPr>
        <w:t>面海</w:t>
      </w:r>
      <w:r w:rsidR="00E465EC" w:rsidRPr="00073768">
        <w:rPr>
          <w:rFonts w:ascii="Times New Roman" w:eastAsia="新細明體" w:hAnsi="新細明體" w:cs="Times New Roman"/>
        </w:rPr>
        <w:t>側</w:t>
      </w:r>
      <w:r w:rsidRPr="00073768">
        <w:rPr>
          <w:rFonts w:ascii="Times New Roman" w:eastAsia="新細明體" w:hAnsi="新細明體" w:cs="Times New Roman"/>
        </w:rPr>
        <w:t>的</w:t>
      </w:r>
      <w:proofErr w:type="gramEnd"/>
      <w:r w:rsidRPr="00073768">
        <w:rPr>
          <w:rFonts w:ascii="Times New Roman" w:eastAsia="新細明體" w:hAnsi="新細明體" w:cs="Times New Roman"/>
        </w:rPr>
        <w:t>邊界；而外邊界則為一條</w:t>
      </w:r>
      <w:r w:rsidR="00ED7D68" w:rsidRPr="00073768">
        <w:rPr>
          <w:rFonts w:ascii="Times New Roman" w:eastAsia="新細明體" w:hAnsi="新細明體" w:cs="Times New Roman"/>
        </w:rPr>
        <w:t>由</w:t>
      </w:r>
      <w:r w:rsidRPr="00073768">
        <w:rPr>
          <w:rFonts w:ascii="Times New Roman" w:eastAsia="新細明體" w:hAnsi="新細明體" w:cs="Times New Roman"/>
        </w:rPr>
        <w:t>與本章第</w:t>
      </w:r>
      <w:r w:rsidRPr="00073768">
        <w:rPr>
          <w:rFonts w:ascii="Times New Roman" w:eastAsia="新細明體" w:hAnsi="Times New Roman" w:cs="Times New Roman"/>
        </w:rPr>
        <w:t>101</w:t>
      </w:r>
      <w:r w:rsidR="00ED7D68" w:rsidRPr="00073768">
        <w:rPr>
          <w:rFonts w:ascii="Times New Roman" w:eastAsia="新細明體" w:hAnsi="新細明體" w:cs="Times New Roman"/>
        </w:rPr>
        <w:t>節</w:t>
      </w:r>
      <w:r w:rsidRPr="00073768">
        <w:rPr>
          <w:rFonts w:ascii="Times New Roman" w:eastAsia="新細明體" w:hAnsi="新細明體" w:cs="Times New Roman"/>
        </w:rPr>
        <w:t>定義之基線最近一點面向海洋的距離為</w:t>
      </w:r>
      <w:r w:rsidRPr="00073768">
        <w:rPr>
          <w:rFonts w:ascii="Times New Roman" w:eastAsia="新細明體" w:hAnsi="Times New Roman" w:cs="Times New Roman"/>
        </w:rPr>
        <w:t>200</w:t>
      </w:r>
      <w:r w:rsidRPr="00073768">
        <w:rPr>
          <w:rFonts w:ascii="Times New Roman" w:eastAsia="新細明體" w:hAnsi="新細明體" w:cs="Times New Roman"/>
        </w:rPr>
        <w:t>海里</w:t>
      </w:r>
      <w:r w:rsidR="008D53D2" w:rsidRPr="00073768">
        <w:rPr>
          <w:rFonts w:ascii="Times New Roman" w:eastAsia="新細明體" w:hAnsi="新細明體" w:cs="Times New Roman"/>
        </w:rPr>
        <w:t>之各點所連成的線</w:t>
      </w:r>
      <w:r w:rsidRPr="00073768">
        <w:rPr>
          <w:rFonts w:ascii="Times New Roman" w:eastAsia="新細明體" w:hAnsi="新細明體" w:cs="Times New Roman"/>
        </w:rPr>
        <w:t>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COM PL 7-71 § 1; TT Code 1980, 52 TTC 54; PL 1-34 § 4; PL 5-112 § 4, 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經修訂。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FSM Const., </w:t>
      </w:r>
      <w:proofErr w:type="spellStart"/>
      <w:r w:rsidRPr="00073768">
        <w:rPr>
          <w:rFonts w:ascii="Times New Roman" w:eastAsia="新細明體" w:hAnsi="Times New Roman" w:cs="Times New Roman"/>
          <w:sz w:val="19"/>
          <w:szCs w:val="19"/>
        </w:rPr>
        <w:t>art.IX</w:t>
      </w:r>
      <w:proofErr w:type="spellEnd"/>
      <w:r w:rsidRPr="00073768">
        <w:rPr>
          <w:rFonts w:ascii="Times New Roman" w:eastAsia="新細明體" w:hAnsi="Times New Roman" w:cs="Times New Roman"/>
          <w:sz w:val="19"/>
          <w:szCs w:val="19"/>
        </w:rPr>
        <w:t>, § 2(m).</w:t>
      </w:r>
      <w:r w:rsidRPr="00073768">
        <w:rPr>
          <w:rFonts w:ascii="Times New Roman" w:eastAsia="新細明體" w:hAnsi="新細明體" w:cs="Times New Roman"/>
          <w:sz w:val="19"/>
          <w:szCs w:val="19"/>
        </w:rPr>
        <w:t>憲法條文請參閱本法典第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I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部分。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3E0F2F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105.</w:t>
      </w:r>
      <w:r w:rsidRPr="00073768">
        <w:rPr>
          <w:rFonts w:hAnsi="新細明體"/>
          <w:u w:val="single"/>
        </w:rPr>
        <w:t>專屬經濟海域</w:t>
      </w:r>
      <w:proofErr w:type="gramStart"/>
      <w:r w:rsidRPr="00073768">
        <w:rPr>
          <w:u w:val="single"/>
        </w:rPr>
        <w:t>—</w:t>
      </w:r>
      <w:proofErr w:type="gramEnd"/>
      <w:r w:rsidRPr="00073768">
        <w:rPr>
          <w:rFonts w:hAnsi="新細明體"/>
          <w:u w:val="single"/>
        </w:rPr>
        <w:t>規定。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在專屬經濟海域內，密克羅尼西亞聯邦國家政府應擁有：</w:t>
      </w:r>
    </w:p>
    <w:p w:rsidR="00D17ADD" w:rsidRPr="00073768" w:rsidRDefault="00366184" w:rsidP="00776F87">
      <w:pPr>
        <w:numPr>
          <w:ilvl w:val="2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主權權利，包括探</w:t>
      </w:r>
      <w:proofErr w:type="gramStart"/>
      <w:r w:rsidRPr="00073768">
        <w:rPr>
          <w:rFonts w:ascii="Times New Roman" w:eastAsia="新細明體" w:hAnsi="新細明體" w:cs="Times New Roman"/>
        </w:rPr>
        <w:t>勘</w:t>
      </w:r>
      <w:proofErr w:type="gramEnd"/>
      <w:r w:rsidRPr="00073768">
        <w:rPr>
          <w:rFonts w:ascii="Times New Roman" w:eastAsia="新細明體" w:hAnsi="新細明體" w:cs="Times New Roman"/>
        </w:rPr>
        <w:t>、開採、</w:t>
      </w:r>
      <w:r w:rsidR="008D53D2" w:rsidRPr="00073768">
        <w:rPr>
          <w:rFonts w:ascii="Times New Roman" w:eastAsia="新細明體" w:hAnsi="新細明體" w:cs="Times New Roman"/>
        </w:rPr>
        <w:t>養護</w:t>
      </w:r>
      <w:r w:rsidRPr="00073768">
        <w:rPr>
          <w:rFonts w:ascii="Times New Roman" w:eastAsia="新細明體" w:hAnsi="新細明體" w:cs="Times New Roman"/>
        </w:rPr>
        <w:t>及管理海床、其覆蓋水域及</w:t>
      </w:r>
      <w:r w:rsidR="008D53D2" w:rsidRPr="00073768">
        <w:rPr>
          <w:rFonts w:ascii="Times New Roman" w:eastAsia="新細明體" w:hAnsi="新細明體" w:cs="Times New Roman"/>
        </w:rPr>
        <w:t>底土之</w:t>
      </w:r>
      <w:r w:rsidRPr="00073768">
        <w:rPr>
          <w:rFonts w:ascii="Times New Roman" w:eastAsia="新細明體" w:hAnsi="新細明體" w:cs="Times New Roman"/>
        </w:rPr>
        <w:t>自然資源，</w:t>
      </w:r>
      <w:r w:rsidR="008D53D2" w:rsidRPr="00073768">
        <w:rPr>
          <w:rFonts w:ascii="Times New Roman" w:eastAsia="新細明體" w:hAnsi="新細明體" w:cs="Times New Roman"/>
        </w:rPr>
        <w:t>無論是生物或非生物，</w:t>
      </w:r>
      <w:r w:rsidRPr="00073768">
        <w:rPr>
          <w:rFonts w:ascii="Times New Roman" w:eastAsia="新細明體" w:hAnsi="新細明體" w:cs="Times New Roman"/>
        </w:rPr>
        <w:t>以及該海域其他經濟開採和探</w:t>
      </w:r>
      <w:proofErr w:type="gramStart"/>
      <w:r w:rsidRPr="00073768">
        <w:rPr>
          <w:rFonts w:ascii="Times New Roman" w:eastAsia="新細明體" w:hAnsi="新細明體" w:cs="Times New Roman"/>
        </w:rPr>
        <w:t>勘</w:t>
      </w:r>
      <w:proofErr w:type="gramEnd"/>
      <w:r w:rsidRPr="00073768">
        <w:rPr>
          <w:rFonts w:ascii="Times New Roman" w:eastAsia="新細明體" w:hAnsi="新細明體" w:cs="Times New Roman"/>
        </w:rPr>
        <w:t>活動。</w:t>
      </w:r>
    </w:p>
    <w:p w:rsidR="003E0F2F" w:rsidRPr="00073768" w:rsidRDefault="00366184" w:rsidP="00776F87">
      <w:pPr>
        <w:numPr>
          <w:ilvl w:val="2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管轄權，包括建立及使用人工島嶼、裝置及結構、海洋科學研究、保護並維持海洋環境；以及</w:t>
      </w:r>
    </w:p>
    <w:p w:rsidR="003E0F2F" w:rsidRPr="00073768" w:rsidRDefault="00366184" w:rsidP="00776F87">
      <w:pPr>
        <w:numPr>
          <w:ilvl w:val="2"/>
          <w:numId w:val="2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國際法規定的其他權利義務。</w:t>
      </w:r>
    </w:p>
    <w:p w:rsidR="006D4899" w:rsidRPr="00073768" w:rsidRDefault="006D4899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COM PL 7-71 § 1; TT Code 1980, 52 TTC 55; PL 5-112 § 5.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2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篇。關於密克羅尼西亞聯邦國會的法律條文，請參閱本法典第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3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3E0F2F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106.</w:t>
      </w:r>
      <w:r w:rsidRPr="00073768">
        <w:rPr>
          <w:rFonts w:hAnsi="新細明體"/>
          <w:u w:val="single"/>
        </w:rPr>
        <w:t>暗礁。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lastRenderedPageBreak/>
        <w:t>傳統上承認的暗礁區域漁權只要在密克羅尼西亞漁區之內，都應獲得保護及尊重。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proofErr w:type="gramStart"/>
      <w:r w:rsidRPr="00073768">
        <w:rPr>
          <w:rFonts w:ascii="Times New Roman" w:eastAsia="新細明體" w:hAnsi="Times New Roman" w:cs="Times New Roman"/>
          <w:sz w:val="19"/>
          <w:szCs w:val="19"/>
        </w:rPr>
        <w:t>COM PL 7-71 § 1; TT Code 1980, 52 TTC 56.</w:t>
      </w:r>
      <w:proofErr w:type="gramEnd"/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 xml:space="preserve">FSM Const., </w:t>
      </w:r>
      <w:proofErr w:type="spellStart"/>
      <w:r w:rsidRPr="00073768">
        <w:rPr>
          <w:rFonts w:ascii="Times New Roman" w:eastAsia="新細明體" w:hAnsi="Times New Roman" w:cs="Times New Roman"/>
          <w:sz w:val="19"/>
          <w:szCs w:val="19"/>
        </w:rPr>
        <w:t>art.I</w:t>
      </w:r>
      <w:proofErr w:type="spellEnd"/>
      <w:r w:rsidRPr="00073768">
        <w:rPr>
          <w:rFonts w:ascii="Times New Roman" w:eastAsia="新細明體" w:hAnsi="Times New Roman" w:cs="Times New Roman"/>
          <w:sz w:val="19"/>
          <w:szCs w:val="19"/>
        </w:rPr>
        <w:t>, § 1.</w:t>
      </w:r>
      <w:r w:rsidRPr="00073768">
        <w:rPr>
          <w:rFonts w:ascii="Times New Roman" w:eastAsia="新細明體" w:hAnsi="新細明體" w:cs="Times New Roman"/>
          <w:sz w:val="19"/>
          <w:szCs w:val="19"/>
        </w:rPr>
        <w:t>憲法條文請參閱本法典第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I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部分。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3E0F2F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107.</w:t>
      </w:r>
      <w:r w:rsidRPr="00073768">
        <w:rPr>
          <w:rFonts w:hAnsi="新細明體"/>
          <w:u w:val="single"/>
        </w:rPr>
        <w:t>規定。</w:t>
      </w:r>
    </w:p>
    <w:p w:rsidR="00D17ADD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rightChars="-118" w:right="-283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密克羅尼西亞聯邦總統</w:t>
      </w:r>
      <w:r w:rsidR="003E0F2F" w:rsidRPr="00073768">
        <w:rPr>
          <w:rFonts w:ascii="Times New Roman" w:eastAsia="新細明體" w:hAnsi="新細明體" w:cs="Times New Roman"/>
        </w:rPr>
        <w:t>得</w:t>
      </w:r>
      <w:r w:rsidRPr="00073768">
        <w:rPr>
          <w:rFonts w:ascii="Times New Roman" w:eastAsia="新細明體" w:hAnsi="新細明體" w:cs="Times New Roman"/>
        </w:rPr>
        <w:t>頒布有關建立內水、領海及專屬經濟海域之邊界的必要規定。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COM PL 7-71 § 1; TT Code 1980 52 TTC 57; PL IC-3 § 8; PL 1-34 § 5; PL 5-112 § 6.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交叉參考資料：</w:t>
      </w:r>
      <w:r w:rsidRPr="00073768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2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篇。關於行政程序的法律條文，請參閱本法典第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17</w:t>
      </w:r>
      <w:r w:rsidRPr="00073768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E0F2F" w:rsidRPr="00073768" w:rsidRDefault="003E0F2F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3E0F2F" w:rsidRPr="00073768" w:rsidRDefault="00366184" w:rsidP="00776F87">
      <w:pPr>
        <w:pStyle w:val="2"/>
        <w:kinsoku w:val="0"/>
        <w:overflowPunct w:val="0"/>
        <w:spacing w:beforeLines="100" w:afterLines="100"/>
        <w:ind w:left="482"/>
        <w:jc w:val="both"/>
        <w:rPr>
          <w:b w:val="0"/>
          <w:bCs w:val="0"/>
        </w:rPr>
      </w:pPr>
      <w:r w:rsidRPr="00073768">
        <w:rPr>
          <w:u w:val="single"/>
        </w:rPr>
        <w:t>§ 108.</w:t>
      </w:r>
      <w:r w:rsidRPr="00073768">
        <w:rPr>
          <w:rFonts w:hAnsi="新細明體"/>
          <w:u w:val="single"/>
        </w:rPr>
        <w:t>定義。</w:t>
      </w:r>
    </w:p>
    <w:p w:rsidR="003E0F2F" w:rsidRPr="00073768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用於</w:t>
      </w:r>
      <w:proofErr w:type="gramStart"/>
      <w:r w:rsidRPr="00073768">
        <w:rPr>
          <w:rFonts w:ascii="Times New Roman" w:eastAsia="新細明體" w:hAnsi="新細明體" w:cs="Times New Roman"/>
        </w:rPr>
        <w:t>本章時</w:t>
      </w:r>
      <w:proofErr w:type="gramEnd"/>
      <w:r w:rsidRPr="00073768">
        <w:rPr>
          <w:rFonts w:ascii="Times New Roman" w:eastAsia="新細明體" w:hAnsi="新細明體" w:cs="Times New Roman"/>
        </w:rPr>
        <w:t>：</w:t>
      </w:r>
    </w:p>
    <w:p w:rsidR="00D17ADD" w:rsidRPr="00073768" w:rsidRDefault="00366184" w:rsidP="00776F87">
      <w:pPr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「環礁」係指自然形成</w:t>
      </w:r>
      <w:proofErr w:type="gramStart"/>
      <w:r w:rsidRPr="00073768">
        <w:rPr>
          <w:rFonts w:ascii="Times New Roman" w:eastAsia="新細明體" w:hAnsi="新細明體" w:cs="Times New Roman"/>
        </w:rPr>
        <w:t>的礁系</w:t>
      </w:r>
      <w:proofErr w:type="gramEnd"/>
      <w:r w:rsidRPr="00073768">
        <w:rPr>
          <w:rFonts w:ascii="Times New Roman" w:eastAsia="新細明體" w:hAnsi="新細明體" w:cs="Times New Roman"/>
        </w:rPr>
        <w:t>，</w:t>
      </w:r>
      <w:r w:rsidR="00927A9D" w:rsidRPr="00073768">
        <w:rPr>
          <w:rFonts w:ascii="Times New Roman" w:eastAsia="新細明體" w:hAnsi="新細明體" w:cs="Times New Roman"/>
        </w:rPr>
        <w:t>其</w:t>
      </w:r>
      <w:r w:rsidRPr="00073768">
        <w:rPr>
          <w:rFonts w:ascii="Times New Roman" w:eastAsia="新細明體" w:hAnsi="新細明體" w:cs="Times New Roman"/>
        </w:rPr>
        <w:t>上有一或多個島嶼，包括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927A9D" w:rsidRPr="00073768">
        <w:rPr>
          <w:rFonts w:ascii="Times New Roman" w:eastAsia="新細明體" w:hAnsi="新細明體" w:cs="Times New Roman"/>
        </w:rPr>
        <w:t>恩古盧（</w:t>
      </w:r>
      <w:proofErr w:type="spellStart"/>
      <w:r w:rsidRPr="00073768">
        <w:rPr>
          <w:rFonts w:ascii="Times New Roman" w:eastAsia="新細明體" w:hAnsi="Times New Roman" w:cs="Times New Roman"/>
        </w:rPr>
        <w:t>Ngulu</w:t>
      </w:r>
      <w:proofErr w:type="spellEnd"/>
      <w:r w:rsidR="00927A9D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927A9D" w:rsidRPr="00073768">
        <w:rPr>
          <w:rFonts w:ascii="Times New Roman" w:eastAsia="新細明體" w:hAnsi="新細明體" w:cs="Times New Roman"/>
        </w:rPr>
        <w:t>烏利</w:t>
      </w:r>
      <w:r w:rsidR="00EA284C" w:rsidRPr="00073768">
        <w:rPr>
          <w:rFonts w:ascii="Times New Roman" w:eastAsia="新細明體" w:hAnsi="新細明體" w:cs="Times New Roman"/>
        </w:rPr>
        <w:t>西</w:t>
      </w:r>
      <w:proofErr w:type="gramEnd"/>
      <w:r w:rsidR="00EA284C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Ulithi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索羅爾（</w:t>
      </w:r>
      <w:proofErr w:type="spellStart"/>
      <w:r w:rsidRPr="00073768">
        <w:rPr>
          <w:rFonts w:ascii="Times New Roman" w:eastAsia="新細明體" w:hAnsi="Times New Roman" w:cs="Times New Roman"/>
        </w:rPr>
        <w:t>Sorol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歐里皮克（</w:t>
      </w:r>
      <w:proofErr w:type="spellStart"/>
      <w:r w:rsidRPr="00073768">
        <w:rPr>
          <w:rFonts w:ascii="Times New Roman" w:eastAsia="新細明體" w:hAnsi="Times New Roman" w:cs="Times New Roman"/>
        </w:rPr>
        <w:t>Eauripik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沃</w:t>
      </w:r>
      <w:proofErr w:type="gramStart"/>
      <w:r w:rsidR="00EA284C" w:rsidRPr="00073768">
        <w:rPr>
          <w:rFonts w:ascii="Times New Roman" w:eastAsia="新細明體" w:hAnsi="新細明體" w:cs="Times New Roman"/>
        </w:rPr>
        <w:t>萊</w:t>
      </w:r>
      <w:proofErr w:type="gramEnd"/>
      <w:r w:rsidR="00EA284C" w:rsidRPr="00073768">
        <w:rPr>
          <w:rFonts w:ascii="Times New Roman" w:eastAsia="新細明體" w:hAnsi="新細明體" w:cs="Times New Roman"/>
        </w:rPr>
        <w:t>艾（</w:t>
      </w:r>
      <w:proofErr w:type="spellStart"/>
      <w:r w:rsidRPr="00073768">
        <w:rPr>
          <w:rFonts w:ascii="Times New Roman" w:eastAsia="新細明體" w:hAnsi="Times New Roman" w:cs="Times New Roman"/>
        </w:rPr>
        <w:t>Woleai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法勞萊普（</w:t>
      </w:r>
      <w:proofErr w:type="spellStart"/>
      <w:r w:rsidRPr="00073768">
        <w:rPr>
          <w:rFonts w:ascii="Times New Roman" w:eastAsia="新細明體" w:hAnsi="Times New Roman" w:cs="Times New Roman"/>
        </w:rPr>
        <w:t>Faraulep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伊法利克（</w:t>
      </w:r>
      <w:proofErr w:type="spellStart"/>
      <w:r w:rsidRPr="00073768">
        <w:rPr>
          <w:rFonts w:ascii="Times New Roman" w:eastAsia="新細明體" w:hAnsi="Times New Roman" w:cs="Times New Roman"/>
        </w:rPr>
        <w:t>Ifalik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91495A" w:rsidRPr="00073768">
        <w:rPr>
          <w:rFonts w:ascii="Times New Roman" w:eastAsia="新細明體" w:hAnsi="新細明體" w:cs="Times New Roman"/>
        </w:rPr>
        <w:t>歐萊馬饒（</w:t>
      </w:r>
      <w:proofErr w:type="spellStart"/>
      <w:r w:rsidRPr="00073768">
        <w:rPr>
          <w:rFonts w:ascii="Times New Roman" w:eastAsia="新細明體" w:hAnsi="Times New Roman" w:cs="Times New Roman"/>
        </w:rPr>
        <w:t>Olaimarao</w:t>
      </w:r>
      <w:proofErr w:type="spellEnd"/>
      <w:r w:rsidR="0091495A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EA284C" w:rsidRPr="00073768">
        <w:rPr>
          <w:rFonts w:ascii="Times New Roman" w:eastAsia="新細明體" w:hAnsi="新細明體" w:cs="Times New Roman"/>
        </w:rPr>
        <w:t>埃拉托（</w:t>
      </w:r>
      <w:proofErr w:type="spellStart"/>
      <w:proofErr w:type="gramEnd"/>
      <w:r w:rsidRPr="00073768">
        <w:rPr>
          <w:rFonts w:ascii="Times New Roman" w:eastAsia="新細明體" w:hAnsi="Times New Roman" w:cs="Times New Roman"/>
        </w:rPr>
        <w:t>Elato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拉莫特雷克（</w:t>
      </w:r>
      <w:proofErr w:type="spellStart"/>
      <w:r w:rsidRPr="00073768">
        <w:rPr>
          <w:rFonts w:ascii="Times New Roman" w:eastAsia="新細明體" w:hAnsi="Times New Roman" w:cs="Times New Roman"/>
        </w:rPr>
        <w:t>Lamotrek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EA284C" w:rsidRPr="00073768">
        <w:rPr>
          <w:rFonts w:ascii="Times New Roman" w:eastAsia="新細明體" w:hAnsi="新細明體" w:cs="Times New Roman"/>
        </w:rPr>
        <w:t>西法尤</w:t>
      </w:r>
      <w:proofErr w:type="gramEnd"/>
      <w:r w:rsidR="00EA284C" w:rsidRPr="00073768">
        <w:rPr>
          <w:rFonts w:ascii="Times New Roman" w:eastAsia="新細明體" w:hAnsi="新細明體" w:cs="Times New Roman"/>
        </w:rPr>
        <w:t>（</w:t>
      </w:r>
      <w:r w:rsidRPr="00073768">
        <w:rPr>
          <w:rFonts w:ascii="Times New Roman" w:eastAsia="新細明體" w:hAnsi="Times New Roman" w:cs="Times New Roman"/>
        </w:rPr>
        <w:t xml:space="preserve">West </w:t>
      </w:r>
      <w:proofErr w:type="spellStart"/>
      <w:r w:rsidRPr="00073768">
        <w:rPr>
          <w:rFonts w:ascii="Times New Roman" w:eastAsia="新細明體" w:hAnsi="Times New Roman" w:cs="Times New Roman"/>
        </w:rPr>
        <w:t>Fayu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普盧瓦特（</w:t>
      </w:r>
      <w:proofErr w:type="spellStart"/>
      <w:r w:rsidRPr="00073768">
        <w:rPr>
          <w:rFonts w:ascii="Times New Roman" w:eastAsia="新細明體" w:hAnsi="Times New Roman" w:cs="Times New Roman"/>
        </w:rPr>
        <w:t>Puluwat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EA284C" w:rsidRPr="00073768">
        <w:rPr>
          <w:rFonts w:ascii="Times New Roman" w:eastAsia="新細明體" w:hAnsi="新細明體" w:cs="Times New Roman"/>
        </w:rPr>
        <w:t>普拉普（</w:t>
      </w:r>
      <w:proofErr w:type="spellStart"/>
      <w:r w:rsidRPr="00073768">
        <w:rPr>
          <w:rFonts w:ascii="Times New Roman" w:eastAsia="新細明體" w:hAnsi="Times New Roman" w:cs="Times New Roman"/>
        </w:rPr>
        <w:t>Pulap</w:t>
      </w:r>
      <w:proofErr w:type="spellEnd"/>
      <w:r w:rsidR="00EA284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91495A" w:rsidRPr="00073768">
        <w:rPr>
          <w:rFonts w:ascii="Times New Roman" w:eastAsia="新細明體" w:hAnsi="新細明體" w:cs="Times New Roman"/>
        </w:rPr>
        <w:t>普盧速</w:t>
      </w:r>
      <w:r w:rsidR="003E47B6" w:rsidRPr="00073768">
        <w:rPr>
          <w:rFonts w:ascii="Times New Roman" w:eastAsia="新細明體" w:hAnsi="新細明體" w:cs="Times New Roman"/>
        </w:rPr>
        <w:t>克</w:t>
      </w:r>
      <w:r w:rsidR="00571E6C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Pulusuk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那莫努伊托（</w:t>
      </w:r>
      <w:proofErr w:type="spellStart"/>
      <w:r w:rsidRPr="00073768">
        <w:rPr>
          <w:rFonts w:ascii="Times New Roman" w:eastAsia="新細明體" w:hAnsi="Times New Roman" w:cs="Times New Roman"/>
        </w:rPr>
        <w:t>Namonuito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571E6C" w:rsidRPr="00073768">
        <w:rPr>
          <w:rFonts w:ascii="Times New Roman" w:eastAsia="新細明體" w:hAnsi="新細明體" w:cs="Times New Roman"/>
        </w:rPr>
        <w:t>庫奧普</w:t>
      </w:r>
      <w:proofErr w:type="gramEnd"/>
      <w:r w:rsidR="00571E6C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Kuop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0802FB" w:rsidRPr="00073768">
        <w:rPr>
          <w:rFonts w:ascii="Times New Roman" w:eastAsia="新細明體" w:hAnsi="新細明體" w:cs="Times New Roman"/>
        </w:rPr>
        <w:t>諾莫</w:t>
      </w:r>
      <w:r w:rsidR="003E47B6" w:rsidRPr="00073768">
        <w:rPr>
          <w:rFonts w:ascii="Times New Roman" w:eastAsia="新細明體" w:hAnsi="新細明體" w:cs="Times New Roman"/>
        </w:rPr>
        <w:t>盈</w:t>
      </w:r>
      <w:proofErr w:type="gramEnd"/>
      <w:r w:rsidR="000802FB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Nomowin</w:t>
      </w:r>
      <w:proofErr w:type="spellEnd"/>
      <w:r w:rsidR="000802FB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穆里洛（</w:t>
      </w:r>
      <w:proofErr w:type="spellStart"/>
      <w:r w:rsidRPr="00073768">
        <w:rPr>
          <w:rFonts w:ascii="Times New Roman" w:eastAsia="新細明體" w:hAnsi="Times New Roman" w:cs="Times New Roman"/>
        </w:rPr>
        <w:t>Murilo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571E6C" w:rsidRPr="00073768">
        <w:rPr>
          <w:rFonts w:ascii="Times New Roman" w:eastAsia="新細明體" w:hAnsi="新細明體" w:cs="Times New Roman"/>
        </w:rPr>
        <w:t>洛薩</w:t>
      </w:r>
      <w:proofErr w:type="gramEnd"/>
      <w:r w:rsidR="00571E6C" w:rsidRPr="00073768">
        <w:rPr>
          <w:rFonts w:ascii="Times New Roman" w:eastAsia="新細明體" w:hAnsi="新細明體" w:cs="Times New Roman"/>
        </w:rPr>
        <w:t>普（</w:t>
      </w:r>
      <w:proofErr w:type="spellStart"/>
      <w:r w:rsidRPr="00073768">
        <w:rPr>
          <w:rFonts w:ascii="Times New Roman" w:eastAsia="新細明體" w:hAnsi="Times New Roman" w:cs="Times New Roman"/>
        </w:rPr>
        <w:t>Losap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納莫魯克（</w:t>
      </w:r>
      <w:proofErr w:type="spellStart"/>
      <w:r w:rsidRPr="00073768">
        <w:rPr>
          <w:rFonts w:ascii="Times New Roman" w:eastAsia="新細明體" w:hAnsi="Times New Roman" w:cs="Times New Roman"/>
        </w:rPr>
        <w:t>Namoluk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571E6C" w:rsidRPr="00073768">
        <w:rPr>
          <w:rFonts w:ascii="Times New Roman" w:eastAsia="新細明體" w:hAnsi="新細明體" w:cs="Times New Roman"/>
        </w:rPr>
        <w:t>薩塔萬</w:t>
      </w:r>
      <w:proofErr w:type="gramEnd"/>
      <w:r w:rsidR="00571E6C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Satawan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571E6C" w:rsidRPr="00073768">
        <w:rPr>
          <w:rFonts w:ascii="Times New Roman" w:eastAsia="新細明體" w:hAnsi="新細明體" w:cs="Times New Roman"/>
        </w:rPr>
        <w:t>埃塔爾</w:t>
      </w:r>
      <w:proofErr w:type="gramEnd"/>
      <w:r w:rsidR="00571E6C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Etal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盧庫諾爾（</w:t>
      </w:r>
      <w:proofErr w:type="spellStart"/>
      <w:r w:rsidRPr="00073768">
        <w:rPr>
          <w:rFonts w:ascii="Times New Roman" w:eastAsia="新細明體" w:hAnsi="Times New Roman" w:cs="Times New Roman"/>
        </w:rPr>
        <w:t>Lukunor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0E7154" w:rsidRPr="00073768">
        <w:rPr>
          <w:rFonts w:ascii="Times New Roman" w:eastAsia="新細明體" w:hAnsi="新細明體" w:cs="Times New Roman"/>
        </w:rPr>
        <w:t>民托環</w:t>
      </w:r>
      <w:proofErr w:type="gramEnd"/>
      <w:r w:rsidR="000E7154" w:rsidRPr="00073768">
        <w:rPr>
          <w:rFonts w:ascii="Times New Roman" w:eastAsia="新細明體" w:hAnsi="新細明體" w:cs="Times New Roman"/>
        </w:rPr>
        <w:t>礁（</w:t>
      </w:r>
      <w:proofErr w:type="spellStart"/>
      <w:r w:rsidRPr="00073768">
        <w:rPr>
          <w:rFonts w:ascii="Times New Roman" w:eastAsia="新細明體" w:hAnsi="Times New Roman" w:cs="Times New Roman"/>
        </w:rPr>
        <w:t>Minto</w:t>
      </w:r>
      <w:proofErr w:type="spellEnd"/>
      <w:r w:rsidRPr="00073768">
        <w:rPr>
          <w:rFonts w:ascii="Times New Roman" w:eastAsia="新細明體" w:hAnsi="Times New Roman" w:cs="Times New Roman"/>
        </w:rPr>
        <w:t xml:space="preserve"> Reef</w:t>
      </w:r>
      <w:r w:rsidR="000E7154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奧羅盧克（</w:t>
      </w:r>
      <w:proofErr w:type="spellStart"/>
      <w:r w:rsidRPr="00073768">
        <w:rPr>
          <w:rFonts w:ascii="Times New Roman" w:eastAsia="新細明體" w:hAnsi="Times New Roman" w:cs="Times New Roman"/>
        </w:rPr>
        <w:t>Oroluk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努庫奧羅（</w:t>
      </w:r>
      <w:r w:rsidRPr="00073768">
        <w:rPr>
          <w:rFonts w:ascii="Times New Roman" w:eastAsia="新細明體" w:hAnsi="Times New Roman" w:cs="Times New Roman"/>
        </w:rPr>
        <w:t>Nukuoro</w:t>
      </w:r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卡平阿馬朗伊（</w:t>
      </w:r>
      <w:proofErr w:type="spellStart"/>
      <w:r w:rsidRPr="00073768">
        <w:rPr>
          <w:rFonts w:ascii="Times New Roman" w:eastAsia="新細明體" w:hAnsi="Times New Roman" w:cs="Times New Roman"/>
        </w:rPr>
        <w:t>Kapingamarangi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帕金（</w:t>
      </w:r>
      <w:proofErr w:type="spellStart"/>
      <w:r w:rsidRPr="00073768">
        <w:rPr>
          <w:rFonts w:ascii="Times New Roman" w:eastAsia="新細明體" w:hAnsi="Times New Roman" w:cs="Times New Roman"/>
        </w:rPr>
        <w:t>Pakin</w:t>
      </w:r>
      <w:proofErr w:type="spellEnd"/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571E6C" w:rsidRPr="00073768">
        <w:rPr>
          <w:rFonts w:ascii="Times New Roman" w:eastAsia="新細明體" w:hAnsi="新細明體" w:cs="Times New Roman"/>
        </w:rPr>
        <w:t>安特（</w:t>
      </w:r>
      <w:r w:rsidRPr="00073768">
        <w:rPr>
          <w:rFonts w:ascii="Times New Roman" w:eastAsia="新細明體" w:hAnsi="Times New Roman" w:cs="Times New Roman"/>
        </w:rPr>
        <w:t>Ant</w:t>
      </w:r>
      <w:r w:rsidR="00571E6C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3E0F2F" w:rsidRPr="00073768">
        <w:rPr>
          <w:rFonts w:ascii="Times New Roman" w:eastAsia="新細明體" w:hAnsi="新細明體" w:cs="Times New Roman"/>
        </w:rPr>
        <w:t>沙普烏阿佛克</w:t>
      </w:r>
      <w:r w:rsidR="000E7154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Sapwuafik</w:t>
      </w:r>
      <w:proofErr w:type="spellEnd"/>
      <w:r w:rsidR="000E7154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、</w:t>
      </w:r>
      <w:r w:rsidRPr="00073768">
        <w:rPr>
          <w:rFonts w:ascii="Times New Roman" w:eastAsia="新細明體" w:hAnsi="Times New Roman" w:cs="Times New Roman"/>
        </w:rPr>
        <w:t xml:space="preserve"> </w:t>
      </w:r>
      <w:proofErr w:type="gramStart"/>
      <w:r w:rsidR="000E7154" w:rsidRPr="00073768">
        <w:rPr>
          <w:rFonts w:ascii="Times New Roman" w:eastAsia="新細明體" w:hAnsi="新細明體" w:cs="Times New Roman"/>
        </w:rPr>
        <w:t>莫基爾</w:t>
      </w:r>
      <w:proofErr w:type="gramEnd"/>
      <w:r w:rsidR="000E7154" w:rsidRPr="00073768">
        <w:rPr>
          <w:rFonts w:ascii="Times New Roman" w:eastAsia="新細明體" w:hAnsi="新細明體" w:cs="Times New Roman"/>
        </w:rPr>
        <w:t>（</w:t>
      </w:r>
      <w:proofErr w:type="spellStart"/>
      <w:r w:rsidRPr="00073768">
        <w:rPr>
          <w:rFonts w:ascii="Times New Roman" w:eastAsia="新細明體" w:hAnsi="Times New Roman" w:cs="Times New Roman"/>
        </w:rPr>
        <w:t>Mwoakiloa</w:t>
      </w:r>
      <w:proofErr w:type="spellEnd"/>
      <w:r w:rsidR="000E7154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Pr="00073768">
        <w:rPr>
          <w:rFonts w:ascii="Times New Roman" w:eastAsia="新細明體" w:hAnsi="新細明體" w:cs="Times New Roman"/>
        </w:rPr>
        <w:t>及</w:t>
      </w:r>
      <w:r w:rsidRPr="00073768">
        <w:rPr>
          <w:rFonts w:ascii="Times New Roman" w:eastAsia="新細明體" w:hAnsi="Times New Roman" w:cs="Times New Roman"/>
        </w:rPr>
        <w:t xml:space="preserve"> </w:t>
      </w:r>
      <w:r w:rsidR="000E7154" w:rsidRPr="00073768">
        <w:rPr>
          <w:rFonts w:ascii="Times New Roman" w:eastAsia="新細明體" w:hAnsi="新細明體" w:cs="Times New Roman"/>
        </w:rPr>
        <w:t>平格拉普（</w:t>
      </w:r>
      <w:proofErr w:type="spellStart"/>
      <w:r w:rsidRPr="00073768">
        <w:rPr>
          <w:rFonts w:ascii="Times New Roman" w:eastAsia="新細明體" w:hAnsi="Times New Roman" w:cs="Times New Roman"/>
        </w:rPr>
        <w:t>Pingelap</w:t>
      </w:r>
      <w:proofErr w:type="spellEnd"/>
      <w:r w:rsidR="000E7154" w:rsidRPr="00073768">
        <w:rPr>
          <w:rFonts w:ascii="Times New Roman" w:eastAsia="新細明體" w:hAnsi="新細明體" w:cs="Times New Roman"/>
        </w:rPr>
        <w:t>）</w:t>
      </w:r>
      <w:r w:rsidRPr="00073768">
        <w:rPr>
          <w:rFonts w:ascii="Times New Roman" w:eastAsia="新細明體" w:hAnsi="新細明體" w:cs="Times New Roman"/>
        </w:rPr>
        <w:t>。</w:t>
      </w:r>
    </w:p>
    <w:p w:rsidR="00D17ADD" w:rsidRPr="00073768" w:rsidRDefault="00366184" w:rsidP="00776F87">
      <w:pPr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pacing w:beforeLines="100" w:afterLines="100"/>
        <w:ind w:left="0" w:firstLine="482"/>
        <w:jc w:val="both"/>
        <w:rPr>
          <w:rFonts w:ascii="Times New Roman" w:eastAsia="新細明體" w:hAnsi="Times New Roman" w:cs="Times New Roman"/>
        </w:rPr>
      </w:pPr>
      <w:r w:rsidRPr="00073768">
        <w:rPr>
          <w:rFonts w:ascii="Times New Roman" w:eastAsia="新細明體" w:hAnsi="新細明體" w:cs="Times New Roman"/>
        </w:rPr>
        <w:t>「島嶼」係指</w:t>
      </w:r>
      <w:proofErr w:type="gramStart"/>
      <w:r w:rsidRPr="00073768">
        <w:rPr>
          <w:rFonts w:ascii="Times New Roman" w:eastAsia="新細明體" w:hAnsi="新細明體" w:cs="Times New Roman"/>
        </w:rPr>
        <w:t>四周環</w:t>
      </w:r>
      <w:r w:rsidR="000802FB" w:rsidRPr="00073768">
        <w:rPr>
          <w:rFonts w:ascii="Times New Roman" w:eastAsia="新細明體" w:hAnsi="新細明體" w:cs="Times New Roman"/>
        </w:rPr>
        <w:t>水</w:t>
      </w:r>
      <w:proofErr w:type="gramEnd"/>
      <w:r w:rsidRPr="00073768">
        <w:rPr>
          <w:rFonts w:ascii="Times New Roman" w:eastAsia="新細明體" w:hAnsi="新細明體" w:cs="Times New Roman"/>
        </w:rPr>
        <w:t>，</w:t>
      </w:r>
      <w:r w:rsidR="000802FB" w:rsidRPr="00073768">
        <w:rPr>
          <w:rFonts w:ascii="Times New Roman" w:eastAsia="新細明體" w:hAnsi="新細明體" w:cs="Times New Roman"/>
        </w:rPr>
        <w:t>並</w:t>
      </w:r>
      <w:r w:rsidRPr="00073768">
        <w:rPr>
          <w:rFonts w:ascii="Times New Roman" w:eastAsia="新細明體" w:hAnsi="新細明體" w:cs="Times New Roman"/>
        </w:rPr>
        <w:t>於</w:t>
      </w:r>
      <w:r w:rsidR="000802FB" w:rsidRPr="00073768">
        <w:rPr>
          <w:rFonts w:ascii="Times New Roman" w:eastAsia="新細明體" w:hAnsi="新細明體" w:cs="Times New Roman"/>
        </w:rPr>
        <w:t>高</w:t>
      </w:r>
      <w:r w:rsidRPr="00073768">
        <w:rPr>
          <w:rFonts w:ascii="Times New Roman" w:eastAsia="新細明體" w:hAnsi="新細明體" w:cs="Times New Roman"/>
        </w:rPr>
        <w:t>潮時高於水面</w:t>
      </w:r>
      <w:r w:rsidR="000802FB" w:rsidRPr="00073768">
        <w:rPr>
          <w:rFonts w:ascii="Times New Roman" w:eastAsia="新細明體" w:hAnsi="新細明體" w:cs="Times New Roman"/>
        </w:rPr>
        <w:t>的自然形成之陸地區域</w:t>
      </w:r>
      <w:r w:rsidRPr="00073768">
        <w:rPr>
          <w:rFonts w:ascii="Times New Roman" w:eastAsia="新細明體" w:hAnsi="新細明體" w:cs="Times New Roman"/>
        </w:rPr>
        <w:t>。</w:t>
      </w:r>
    </w:p>
    <w:p w:rsidR="006D4899" w:rsidRPr="00073768" w:rsidRDefault="006D4899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3E0F2F" w:rsidRPr="007B547D" w:rsidRDefault="00366184" w:rsidP="00776F87">
      <w:pPr>
        <w:kinsoku w:val="0"/>
        <w:overflowPunct w:val="0"/>
        <w:autoSpaceDE w:val="0"/>
        <w:autoSpaceDN w:val="0"/>
        <w:adjustRightInd w:val="0"/>
        <w:spacing w:beforeLines="100" w:afterLines="100"/>
        <w:ind w:left="482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073768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073768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073768">
        <w:rPr>
          <w:rFonts w:ascii="Times New Roman" w:eastAsia="新細明體" w:hAnsi="Times New Roman" w:cs="Times New Roman"/>
          <w:sz w:val="19"/>
          <w:szCs w:val="19"/>
        </w:rPr>
        <w:t>PL 5-112 § 7.</w:t>
      </w:r>
    </w:p>
    <w:p w:rsidR="00366184" w:rsidRPr="007B547D" w:rsidRDefault="00366184">
      <w:pPr>
        <w:rPr>
          <w:rFonts w:ascii="Times New Roman" w:eastAsia="新細明體" w:hAnsi="Times New Roman" w:cs="Times New Roman"/>
        </w:rPr>
      </w:pPr>
    </w:p>
    <w:sectPr w:rsidR="00366184" w:rsidRPr="007B547D" w:rsidSect="00366184">
      <w:headerReference w:type="default" r:id="rId8"/>
      <w:pgSz w:w="11906" w:h="16838" w:code="9"/>
      <w:pgMar w:top="1134" w:right="1134" w:bottom="1134" w:left="1134" w:header="851" w:footer="851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D02" w:rsidRDefault="00255D02" w:rsidP="005631D1">
      <w:r>
        <w:separator/>
      </w:r>
    </w:p>
  </w:endnote>
  <w:endnote w:type="continuationSeparator" w:id="0">
    <w:p w:rsidR="00255D02" w:rsidRDefault="00255D02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D02" w:rsidRDefault="00255D02" w:rsidP="005631D1">
      <w:r>
        <w:separator/>
      </w:r>
    </w:p>
  </w:footnote>
  <w:footnote w:type="continuationSeparator" w:id="0">
    <w:p w:rsidR="00255D02" w:rsidRDefault="00255D02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184" w:rsidRPr="00366184" w:rsidRDefault="00366184" w:rsidP="00776F87">
    <w:pPr>
      <w:pStyle w:val="a3"/>
      <w:spacing w:afterLines="150"/>
      <w:rPr>
        <w:rFonts w:ascii="Times New Roman" w:eastAsia="新細明體" w:hAnsi="Times New Roman" w:cs="Times New Roman"/>
      </w:rPr>
    </w:pPr>
    <w:r>
      <w:rPr>
        <w:rFonts w:ascii="Times New Roman" w:eastAsia="新細明體" w:hAnsi="Times New Roman" w:hint="eastAsia"/>
      </w:rPr>
      <w:t>FSMCode2014Tit18Chap01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15C7"/>
    <w:rsid w:val="000027CD"/>
    <w:rsid w:val="00004B1A"/>
    <w:rsid w:val="00073768"/>
    <w:rsid w:val="000802FB"/>
    <w:rsid w:val="00080B56"/>
    <w:rsid w:val="00086370"/>
    <w:rsid w:val="000B6E5A"/>
    <w:rsid w:val="000E7154"/>
    <w:rsid w:val="000F50FB"/>
    <w:rsid w:val="00122491"/>
    <w:rsid w:val="00131529"/>
    <w:rsid w:val="00156B06"/>
    <w:rsid w:val="00157133"/>
    <w:rsid w:val="001732E7"/>
    <w:rsid w:val="00191301"/>
    <w:rsid w:val="001B3F70"/>
    <w:rsid w:val="001F3C80"/>
    <w:rsid w:val="002202E2"/>
    <w:rsid w:val="00255D02"/>
    <w:rsid w:val="002E0886"/>
    <w:rsid w:val="00360398"/>
    <w:rsid w:val="00366184"/>
    <w:rsid w:val="003B6DCF"/>
    <w:rsid w:val="003D26C4"/>
    <w:rsid w:val="003E0F2F"/>
    <w:rsid w:val="003E47B6"/>
    <w:rsid w:val="00465B1E"/>
    <w:rsid w:val="004E0C0F"/>
    <w:rsid w:val="004F081F"/>
    <w:rsid w:val="00520758"/>
    <w:rsid w:val="00527901"/>
    <w:rsid w:val="00536E70"/>
    <w:rsid w:val="00557872"/>
    <w:rsid w:val="005631D1"/>
    <w:rsid w:val="00571E6C"/>
    <w:rsid w:val="005935A1"/>
    <w:rsid w:val="005A7116"/>
    <w:rsid w:val="005B0963"/>
    <w:rsid w:val="005D057B"/>
    <w:rsid w:val="005F7DC8"/>
    <w:rsid w:val="006139B2"/>
    <w:rsid w:val="00686C0F"/>
    <w:rsid w:val="006C28C4"/>
    <w:rsid w:val="006D4899"/>
    <w:rsid w:val="006F1223"/>
    <w:rsid w:val="00725950"/>
    <w:rsid w:val="00750F23"/>
    <w:rsid w:val="00760296"/>
    <w:rsid w:val="00776F87"/>
    <w:rsid w:val="00794BDC"/>
    <w:rsid w:val="007B547D"/>
    <w:rsid w:val="007C6353"/>
    <w:rsid w:val="00817ABA"/>
    <w:rsid w:val="00836908"/>
    <w:rsid w:val="008414C3"/>
    <w:rsid w:val="00852F79"/>
    <w:rsid w:val="00860BEE"/>
    <w:rsid w:val="008930A3"/>
    <w:rsid w:val="008C04D4"/>
    <w:rsid w:val="008D3D5F"/>
    <w:rsid w:val="008D53D2"/>
    <w:rsid w:val="008E4D91"/>
    <w:rsid w:val="008F636C"/>
    <w:rsid w:val="0091495A"/>
    <w:rsid w:val="00920E26"/>
    <w:rsid w:val="00926A59"/>
    <w:rsid w:val="00927A9D"/>
    <w:rsid w:val="009351CB"/>
    <w:rsid w:val="009B021B"/>
    <w:rsid w:val="009D19A4"/>
    <w:rsid w:val="00A041CD"/>
    <w:rsid w:val="00A253FB"/>
    <w:rsid w:val="00A27564"/>
    <w:rsid w:val="00A56922"/>
    <w:rsid w:val="00A6744E"/>
    <w:rsid w:val="00A978ED"/>
    <w:rsid w:val="00AF3EA0"/>
    <w:rsid w:val="00B15F31"/>
    <w:rsid w:val="00B168CF"/>
    <w:rsid w:val="00B3013D"/>
    <w:rsid w:val="00B55560"/>
    <w:rsid w:val="00C00EAD"/>
    <w:rsid w:val="00C21212"/>
    <w:rsid w:val="00C52948"/>
    <w:rsid w:val="00C8752B"/>
    <w:rsid w:val="00C90DFA"/>
    <w:rsid w:val="00C97078"/>
    <w:rsid w:val="00D12AE0"/>
    <w:rsid w:val="00D17ADD"/>
    <w:rsid w:val="00D265E1"/>
    <w:rsid w:val="00D508F8"/>
    <w:rsid w:val="00DB6931"/>
    <w:rsid w:val="00DE29A8"/>
    <w:rsid w:val="00DE2AED"/>
    <w:rsid w:val="00DE3B37"/>
    <w:rsid w:val="00DF39B5"/>
    <w:rsid w:val="00E043B9"/>
    <w:rsid w:val="00E268A8"/>
    <w:rsid w:val="00E465EC"/>
    <w:rsid w:val="00EA284C"/>
    <w:rsid w:val="00EA3660"/>
    <w:rsid w:val="00EA439C"/>
    <w:rsid w:val="00EC4F71"/>
    <w:rsid w:val="00ED7D68"/>
    <w:rsid w:val="00EE0C0C"/>
    <w:rsid w:val="00EE45E9"/>
    <w:rsid w:val="00EE6757"/>
    <w:rsid w:val="00F017DA"/>
    <w:rsid w:val="00F046D3"/>
    <w:rsid w:val="00F102A7"/>
    <w:rsid w:val="00F56A09"/>
    <w:rsid w:val="00F92259"/>
    <w:rsid w:val="00FA267B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9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9225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02E749-6ABF-420D-989B-705AD9C6D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425</Words>
  <Characters>2423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4</cp:revision>
  <dcterms:created xsi:type="dcterms:W3CDTF">2017-12-19T08:06:00Z</dcterms:created>
  <dcterms:modified xsi:type="dcterms:W3CDTF">2017-12-19T08:07:00Z</dcterms:modified>
</cp:coreProperties>
</file>